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EC84" w14:textId="77777777" w:rsidR="00B21500" w:rsidRPr="00596982" w:rsidRDefault="00B21500" w:rsidP="00B21500">
      <w:pPr>
        <w:spacing w:before="100" w:beforeAutospacing="1" w:after="100" w:afterAutospacing="1" w:line="276" w:lineRule="auto"/>
        <w:rPr>
          <w:rFonts w:eastAsia="Times New Roman" w:cstheme="minorHAnsi"/>
          <w:b/>
          <w:bCs/>
          <w:u w:val="single"/>
          <w:lang w:eastAsia="en-GB"/>
        </w:rPr>
      </w:pPr>
      <w:r w:rsidRPr="00596982">
        <w:rPr>
          <w:rFonts w:eastAsia="Times New Roman" w:cstheme="minorHAnsi"/>
          <w:b/>
          <w:bCs/>
          <w:u w:val="single"/>
          <w:lang w:eastAsia="en-GB"/>
        </w:rPr>
        <w:t xml:space="preserve">9.1 Admissions and Charging </w:t>
      </w:r>
    </w:p>
    <w:p w14:paraId="6936E1F3" w14:textId="596B6880" w:rsidR="00B21500" w:rsidRPr="00B21500" w:rsidRDefault="00B21500" w:rsidP="00B21500">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Policy statement </w:t>
      </w:r>
    </w:p>
    <w:p w14:paraId="798709CE" w14:textId="77777777"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We aim to make our Pre School as accessible to as many families in the community and therefore aim to ensure our fees are as competitive as possible. We rely on prompt fee payments to be able to meet our running costs and to provide equipment and resources for the children who attend. </w:t>
      </w:r>
    </w:p>
    <w:p w14:paraId="4C901E91" w14:textId="77777777" w:rsidR="00B21500" w:rsidRPr="00B21500" w:rsidRDefault="00B21500" w:rsidP="00B21500">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Procedures </w:t>
      </w:r>
    </w:p>
    <w:p w14:paraId="4FF18EE5" w14:textId="77777777"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South Wootton Pre-School charges fees on a sessional basis, term time only. Session times are as follows: </w:t>
      </w:r>
    </w:p>
    <w:p w14:paraId="0103C874" w14:textId="6134FF48"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Morning Session: 8.30 to 11.30 </w:t>
      </w:r>
      <w:r w:rsidR="00255E8E">
        <w:rPr>
          <w:rFonts w:eastAsia="Times New Roman" w:cstheme="minorHAnsi"/>
          <w:lang w:eastAsia="en-GB"/>
        </w:rPr>
        <w:t xml:space="preserve">Lunch time 11.30.12.00 </w:t>
      </w:r>
      <w:r w:rsidRPr="00B21500">
        <w:rPr>
          <w:rFonts w:eastAsia="Times New Roman" w:cstheme="minorHAnsi"/>
          <w:lang w:eastAsia="en-GB"/>
        </w:rPr>
        <w:t xml:space="preserve">Afternoon Session: </w:t>
      </w:r>
      <w:r w:rsidR="002E6A55">
        <w:rPr>
          <w:rFonts w:eastAsia="Times New Roman" w:cstheme="minorHAnsi"/>
          <w:lang w:eastAsia="en-GB"/>
        </w:rPr>
        <w:t>12.00</w:t>
      </w:r>
      <w:r w:rsidRPr="00B21500">
        <w:rPr>
          <w:rFonts w:eastAsia="Times New Roman" w:cstheme="minorHAnsi"/>
          <w:lang w:eastAsia="en-GB"/>
        </w:rPr>
        <w:t xml:space="preserve"> to </w:t>
      </w:r>
      <w:r w:rsidR="002E6A55">
        <w:rPr>
          <w:rFonts w:eastAsia="Times New Roman" w:cstheme="minorHAnsi"/>
          <w:lang w:eastAsia="en-GB"/>
        </w:rPr>
        <w:t>15.00</w:t>
      </w:r>
    </w:p>
    <w:p w14:paraId="09951AB5" w14:textId="087366DD" w:rsidR="00255E8E" w:rsidRDefault="00B21500" w:rsidP="00F55B0D">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Morning sessions run f</w:t>
      </w:r>
      <w:r>
        <w:rPr>
          <w:rFonts w:eastAsia="Times New Roman" w:cstheme="minorHAnsi"/>
          <w:lang w:eastAsia="en-GB"/>
        </w:rPr>
        <w:t>our</w:t>
      </w:r>
      <w:r w:rsidRPr="00B21500">
        <w:rPr>
          <w:rFonts w:eastAsia="Times New Roman" w:cstheme="minorHAnsi"/>
          <w:lang w:eastAsia="en-GB"/>
        </w:rPr>
        <w:t xml:space="preserve"> times per week Monday</w:t>
      </w:r>
      <w:r>
        <w:rPr>
          <w:rFonts w:eastAsia="Times New Roman" w:cstheme="minorHAnsi"/>
          <w:lang w:eastAsia="en-GB"/>
        </w:rPr>
        <w:t xml:space="preserve">, Tuesday, Thursday and Friday </w:t>
      </w:r>
      <w:r w:rsidRPr="00B21500">
        <w:rPr>
          <w:rFonts w:eastAsia="Times New Roman" w:cstheme="minorHAnsi"/>
          <w:lang w:eastAsia="en-GB"/>
        </w:rPr>
        <w:br/>
        <w:t xml:space="preserve">Afternoon sessions run four times per week Monday, Tuesday, Thursday and Friday. </w:t>
      </w:r>
    </w:p>
    <w:p w14:paraId="69CD574C" w14:textId="77777777" w:rsidR="00B21500" w:rsidRPr="00B21500" w:rsidRDefault="00B21500" w:rsidP="00B21500">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Funding </w:t>
      </w:r>
    </w:p>
    <w:p w14:paraId="059AFD78" w14:textId="79BFB404"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South Wootton Pre-School is listed with Norfolk County Council as an approved provider to offer the Early Education funding entitlement for </w:t>
      </w:r>
      <w:proofErr w:type="gramStart"/>
      <w:r w:rsidRPr="00B21500">
        <w:rPr>
          <w:rFonts w:eastAsia="Times New Roman" w:cstheme="minorHAnsi"/>
          <w:color w:val="212121"/>
          <w:lang w:eastAsia="en-GB"/>
        </w:rPr>
        <w:t>2,3 and 4 year</w:t>
      </w:r>
      <w:proofErr w:type="gramEnd"/>
      <w:r w:rsidRPr="00B21500">
        <w:rPr>
          <w:rFonts w:eastAsia="Times New Roman" w:cstheme="minorHAnsi"/>
          <w:color w:val="212121"/>
          <w:lang w:eastAsia="en-GB"/>
        </w:rPr>
        <w:t xml:space="preserve"> old</w:t>
      </w:r>
      <w:r w:rsidR="000D4075">
        <w:rPr>
          <w:rFonts w:eastAsia="Times New Roman" w:cstheme="minorHAnsi"/>
          <w:color w:val="212121"/>
          <w:lang w:eastAsia="en-GB"/>
        </w:rPr>
        <w:t>’s</w:t>
      </w:r>
      <w:r w:rsidRPr="00B21500">
        <w:rPr>
          <w:rFonts w:eastAsia="Times New Roman" w:cstheme="minorHAnsi"/>
          <w:color w:val="212121"/>
          <w:lang w:eastAsia="en-GB"/>
        </w:rPr>
        <w:t xml:space="preserve"> and has agreed to meet all the conditions of the Early Education and Childcare Statutory Guidance for Local Authorities. </w:t>
      </w:r>
    </w:p>
    <w:p w14:paraId="25FA8590" w14:textId="4E3DF377" w:rsidR="00B21500" w:rsidRDefault="00B21500" w:rsidP="00B21500">
      <w:p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All </w:t>
      </w:r>
      <w:proofErr w:type="gramStart"/>
      <w:r w:rsidRPr="00B21500">
        <w:rPr>
          <w:rFonts w:eastAsia="Times New Roman" w:cstheme="minorHAnsi"/>
          <w:color w:val="212121"/>
          <w:lang w:eastAsia="en-GB"/>
        </w:rPr>
        <w:t>three and four year olds</w:t>
      </w:r>
      <w:proofErr w:type="gramEnd"/>
      <w:r w:rsidRPr="00B21500">
        <w:rPr>
          <w:rFonts w:eastAsia="Times New Roman" w:cstheme="minorHAnsi"/>
          <w:color w:val="212121"/>
          <w:lang w:eastAsia="en-GB"/>
        </w:rPr>
        <w:t xml:space="preserve"> are entitled to the universal offer of 15 hours per week of nursery education for 38 weeks of the year from the term following their third birthday. In addition, some children will be entitled to th</w:t>
      </w:r>
      <w:r w:rsidR="00B51A94">
        <w:rPr>
          <w:rFonts w:eastAsia="Times New Roman" w:cstheme="minorHAnsi"/>
          <w:color w:val="212121"/>
          <w:lang w:eastAsia="en-GB"/>
        </w:rPr>
        <w:t>e</w:t>
      </w:r>
      <w:r w:rsidRPr="00B21500">
        <w:rPr>
          <w:rFonts w:eastAsia="Times New Roman" w:cstheme="minorHAnsi"/>
          <w:color w:val="212121"/>
          <w:lang w:eastAsia="en-GB"/>
        </w:rPr>
        <w:t xml:space="preserve"> extended offer of 30 hours per week if their family qualifies. </w:t>
      </w:r>
    </w:p>
    <w:p w14:paraId="1425CCC7" w14:textId="620114B1" w:rsidR="00B51A94" w:rsidRDefault="00B51A94" w:rsidP="00B51A94">
      <w:pPr>
        <w:pStyle w:val="NormalWeb"/>
      </w:pPr>
      <w:r>
        <w:rPr>
          <w:rFonts w:ascii="SegoeUI" w:hAnsi="SegoeUI"/>
          <w:color w:val="050505"/>
        </w:rPr>
        <w:t xml:space="preserve">When families meet the criteria for the current 2-year-old entitlement, their child(ren) can continue to receive a funded place until they transition to </w:t>
      </w:r>
      <w:proofErr w:type="gramStart"/>
      <w:r>
        <w:rPr>
          <w:rFonts w:ascii="SegoeUI" w:hAnsi="SegoeUI"/>
          <w:color w:val="050505"/>
        </w:rPr>
        <w:t>3 and 4 year-old</w:t>
      </w:r>
      <w:proofErr w:type="gramEnd"/>
      <w:r>
        <w:rPr>
          <w:rFonts w:ascii="SegoeUI" w:hAnsi="SegoeUI"/>
          <w:color w:val="050505"/>
        </w:rPr>
        <w:t xml:space="preserve"> funding, even if family circumstances change. The same will apply once the working parent entitlement for 2-year-olds comes into effect, families will continue to receive the 2-year-old entitlement (because the family receives some form of government help or the child meets certain criteria), and then the 3- and 4- year-old universal entitlement unless the family becomes eligible to receive up to 30 hours of funding. </w:t>
      </w:r>
    </w:p>
    <w:p w14:paraId="16E2BC28" w14:textId="02B4859C"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Due to restrictions on our opening </w:t>
      </w:r>
      <w:proofErr w:type="gramStart"/>
      <w:r w:rsidRPr="00B21500">
        <w:rPr>
          <w:rFonts w:eastAsia="Times New Roman" w:cstheme="minorHAnsi"/>
          <w:color w:val="212121"/>
          <w:lang w:eastAsia="en-GB"/>
        </w:rPr>
        <w:t>times</w:t>
      </w:r>
      <w:proofErr w:type="gramEnd"/>
      <w:r w:rsidRPr="00B21500">
        <w:rPr>
          <w:rFonts w:eastAsia="Times New Roman" w:cstheme="minorHAnsi"/>
          <w:color w:val="212121"/>
          <w:lang w:eastAsia="en-GB"/>
        </w:rPr>
        <w:t xml:space="preserve"> we are only able to offer the maximum of 2</w:t>
      </w:r>
      <w:r w:rsidR="002E6A55">
        <w:rPr>
          <w:rFonts w:eastAsia="Times New Roman" w:cstheme="minorHAnsi"/>
          <w:color w:val="212121"/>
          <w:lang w:eastAsia="en-GB"/>
        </w:rPr>
        <w:t>6</w:t>
      </w:r>
      <w:r w:rsidRPr="00B21500">
        <w:rPr>
          <w:rFonts w:eastAsia="Times New Roman" w:cstheme="minorHAnsi"/>
          <w:color w:val="212121"/>
          <w:lang w:eastAsia="en-GB"/>
        </w:rPr>
        <w:t xml:space="preserve"> hours per week. </w:t>
      </w:r>
    </w:p>
    <w:p w14:paraId="13591204" w14:textId="31075B97"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If parents, choose to use universal funding at South Wootton Pre-School they are requested to inform us to make the application on their behalf and any parent taking up the extended funding offer must apply themselves and supply us with their eligibility code before the start of the term. It is a parent’s responsibility to ensure they continue to re-confirm their eligibility every 3 months on the Government website. Failure to re-confirm will result in funding being withdrawn for the term. If parents wish their child to attend for additional hours beyond their funding </w:t>
      </w:r>
      <w:proofErr w:type="gramStart"/>
      <w:r w:rsidRPr="00B21500">
        <w:rPr>
          <w:rFonts w:eastAsia="Times New Roman" w:cstheme="minorHAnsi"/>
          <w:color w:val="212121"/>
          <w:lang w:eastAsia="en-GB"/>
        </w:rPr>
        <w:t>entitlement</w:t>
      </w:r>
      <w:proofErr w:type="gramEnd"/>
      <w:r w:rsidRPr="00B21500">
        <w:rPr>
          <w:rFonts w:eastAsia="Times New Roman" w:cstheme="minorHAnsi"/>
          <w:color w:val="212121"/>
          <w:lang w:eastAsia="en-GB"/>
        </w:rPr>
        <w:t xml:space="preserve"> they will be charged according to the rates detailed </w:t>
      </w:r>
      <w:r w:rsidR="00255E8E">
        <w:rPr>
          <w:rFonts w:eastAsia="Times New Roman" w:cstheme="minorHAnsi"/>
          <w:color w:val="212121"/>
          <w:lang w:eastAsia="en-GB"/>
        </w:rPr>
        <w:t>below</w:t>
      </w:r>
      <w:r w:rsidRPr="00B21500">
        <w:rPr>
          <w:rFonts w:eastAsia="Times New Roman" w:cstheme="minorHAnsi"/>
          <w:color w:val="212121"/>
          <w:lang w:eastAsia="en-GB"/>
        </w:rPr>
        <w:t xml:space="preserve">. </w:t>
      </w:r>
    </w:p>
    <w:p w14:paraId="5B14E1DE" w14:textId="77777777"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lastRenderedPageBreak/>
        <w:t xml:space="preserve">If a child also attends another setting the entitlement can be split – this information must be shared with the other provider and declared on the funding form signed by both providers and parent. </w:t>
      </w:r>
    </w:p>
    <w:p w14:paraId="219967C8" w14:textId="75469B21"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If we are unable to offer the full 15/2</w:t>
      </w:r>
      <w:r w:rsidR="002E6A55">
        <w:rPr>
          <w:rFonts w:eastAsia="Times New Roman" w:cstheme="minorHAnsi"/>
          <w:color w:val="212121"/>
          <w:lang w:eastAsia="en-GB"/>
        </w:rPr>
        <w:t>6</w:t>
      </w:r>
      <w:r w:rsidRPr="00B21500">
        <w:rPr>
          <w:rFonts w:eastAsia="Times New Roman" w:cstheme="minorHAnsi"/>
          <w:color w:val="212121"/>
          <w:lang w:eastAsia="en-GB"/>
        </w:rPr>
        <w:t xml:space="preserve"> hours per week because of unavailability we will tell parents so that they can make an informed choice. </w:t>
      </w:r>
    </w:p>
    <w:p w14:paraId="152F1BDB" w14:textId="77777777"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No parents will ever be required to pay fees for the free entitlement. We do not charge top up fees. </w:t>
      </w:r>
    </w:p>
    <w:p w14:paraId="4B4C5CE0" w14:textId="77777777" w:rsidR="00B21500" w:rsidRPr="00B21500" w:rsidRDefault="00B21500" w:rsidP="00B21500">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Early Education is offered within the national parameters – </w:t>
      </w:r>
    </w:p>
    <w:p w14:paraId="4B93DFAE" w14:textId="77777777" w:rsidR="00B21500" w:rsidRPr="00B21500" w:rsidRDefault="00B21500" w:rsidP="00B21500">
      <w:pPr>
        <w:numPr>
          <w:ilvl w:val="0"/>
          <w:numId w:val="1"/>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no session to be longer than 10 hours </w:t>
      </w:r>
    </w:p>
    <w:p w14:paraId="24E9DFB4" w14:textId="1DF5937D" w:rsidR="00B21500" w:rsidRPr="00B21500" w:rsidRDefault="00B21500" w:rsidP="00B21500">
      <w:pPr>
        <w:numPr>
          <w:ilvl w:val="0"/>
          <w:numId w:val="1"/>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no minimum session length (subject to the requirements of registration on the Ofsted Early Years Register) </w:t>
      </w:r>
    </w:p>
    <w:p w14:paraId="3B37CE97" w14:textId="77777777" w:rsidR="00B21500" w:rsidRPr="00B21500" w:rsidRDefault="00B21500" w:rsidP="00B21500">
      <w:pPr>
        <w:numPr>
          <w:ilvl w:val="0"/>
          <w:numId w:val="1"/>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not before 6.00am or after 8.00pm </w:t>
      </w:r>
    </w:p>
    <w:p w14:paraId="66FD4B4C" w14:textId="77777777" w:rsidR="00B21500" w:rsidRPr="00B21500" w:rsidRDefault="00B21500" w:rsidP="00B21500">
      <w:pPr>
        <w:numPr>
          <w:ilvl w:val="0"/>
          <w:numId w:val="1"/>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a maximum of two sites in a single day </w:t>
      </w:r>
    </w:p>
    <w:p w14:paraId="1E3E97A6" w14:textId="3C7E4479" w:rsidR="00B21500" w:rsidRPr="00B21500" w:rsidRDefault="00B21500" w:rsidP="00B21500">
      <w:pPr>
        <w:spacing w:before="100" w:beforeAutospacing="1" w:after="100" w:afterAutospacing="1" w:line="276" w:lineRule="auto"/>
        <w:ind w:left="720"/>
        <w:rPr>
          <w:rFonts w:eastAsia="Times New Roman" w:cstheme="minorHAnsi"/>
          <w:lang w:eastAsia="en-GB"/>
        </w:rPr>
      </w:pPr>
      <w:r w:rsidRPr="00B21500">
        <w:rPr>
          <w:rFonts w:eastAsia="Times New Roman" w:cstheme="minorHAnsi"/>
          <w:lang w:eastAsia="en-GB"/>
        </w:rPr>
        <w:t>Our Admission Policy is issued to all families as part of the registration process. It is also available in our setting policy packs which can be accessed on request</w:t>
      </w:r>
      <w:r w:rsidR="00426710">
        <w:rPr>
          <w:rFonts w:eastAsia="Times New Roman" w:cstheme="minorHAnsi"/>
          <w:lang w:eastAsia="en-GB"/>
        </w:rPr>
        <w:t xml:space="preserve"> or via tapestry</w:t>
      </w:r>
      <w:r w:rsidRPr="00B21500">
        <w:rPr>
          <w:rFonts w:eastAsia="Times New Roman" w:cstheme="minorHAnsi"/>
          <w:lang w:eastAsia="en-GB"/>
        </w:rPr>
        <w:t xml:space="preserve">. </w:t>
      </w:r>
    </w:p>
    <w:p w14:paraId="624C8A81" w14:textId="71B4C561" w:rsidR="00B21500" w:rsidRPr="00B21500" w:rsidRDefault="00B21500" w:rsidP="00B21500">
      <w:pPr>
        <w:spacing w:before="100" w:beforeAutospacing="1" w:after="100" w:afterAutospacing="1" w:line="276" w:lineRule="auto"/>
        <w:ind w:left="720"/>
        <w:rPr>
          <w:rFonts w:eastAsia="Times New Roman" w:cstheme="minorHAnsi"/>
          <w:lang w:eastAsia="en-GB"/>
        </w:rPr>
      </w:pPr>
      <w:r w:rsidRPr="00B21500">
        <w:rPr>
          <w:rFonts w:eastAsia="Times New Roman" w:cstheme="minorHAnsi"/>
          <w:lang w:eastAsia="en-GB"/>
        </w:rPr>
        <w:t>Early Education is offered to families 38 weeks of the year. The funded hours can be claimed to the maximum available which is 2</w:t>
      </w:r>
      <w:r w:rsidR="002E6A55">
        <w:rPr>
          <w:rFonts w:eastAsia="Times New Roman" w:cstheme="minorHAnsi"/>
          <w:lang w:eastAsia="en-GB"/>
        </w:rPr>
        <w:t>6</w:t>
      </w:r>
      <w:r w:rsidRPr="00B21500">
        <w:rPr>
          <w:rFonts w:eastAsia="Times New Roman" w:cstheme="minorHAnsi"/>
          <w:lang w:eastAsia="en-GB"/>
        </w:rPr>
        <w:t xml:space="preserve"> hours per week – </w:t>
      </w:r>
    </w:p>
    <w:p w14:paraId="2D6A507B" w14:textId="70663447" w:rsidR="00B21500" w:rsidRPr="00B21500" w:rsidRDefault="00B21500" w:rsidP="00B21500">
      <w:pPr>
        <w:numPr>
          <w:ilvl w:val="0"/>
          <w:numId w:val="2"/>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Mon – 8.30 – 1</w:t>
      </w:r>
      <w:r w:rsidR="00CE0681">
        <w:rPr>
          <w:rFonts w:eastAsia="Times New Roman" w:cstheme="minorHAnsi"/>
          <w:lang w:eastAsia="en-GB"/>
        </w:rPr>
        <w:t>5.00</w:t>
      </w:r>
      <w:r w:rsidRPr="00B21500">
        <w:rPr>
          <w:rFonts w:eastAsia="Times New Roman" w:cstheme="minorHAnsi"/>
          <w:lang w:eastAsia="en-GB"/>
        </w:rPr>
        <w:t xml:space="preserve"> </w:t>
      </w:r>
      <w:r w:rsidR="007A2D79" w:rsidRPr="007A2D79">
        <w:rPr>
          <w:rFonts w:eastAsia="Times New Roman" w:cstheme="minorHAnsi"/>
          <w:b/>
          <w:bCs/>
          <w:lang w:eastAsia="en-GB"/>
        </w:rPr>
        <w:t>6.5</w:t>
      </w:r>
      <w:r w:rsidR="007A2D79">
        <w:rPr>
          <w:rFonts w:eastAsia="Times New Roman" w:cstheme="minorHAnsi"/>
          <w:lang w:eastAsia="en-GB"/>
        </w:rPr>
        <w:t xml:space="preserve"> hours </w:t>
      </w:r>
    </w:p>
    <w:p w14:paraId="6B5B9087" w14:textId="4E0E5239" w:rsidR="00B21500" w:rsidRPr="00B21500" w:rsidRDefault="00B21500" w:rsidP="00B21500">
      <w:pPr>
        <w:numPr>
          <w:ilvl w:val="0"/>
          <w:numId w:val="2"/>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Tues – 8.30- 1</w:t>
      </w:r>
      <w:r w:rsidR="00CE0681">
        <w:rPr>
          <w:rFonts w:eastAsia="Times New Roman" w:cstheme="minorHAnsi"/>
          <w:lang w:eastAsia="en-GB"/>
        </w:rPr>
        <w:t>5.00</w:t>
      </w:r>
      <w:r w:rsidR="007A2D79">
        <w:rPr>
          <w:rFonts w:eastAsia="Times New Roman" w:cstheme="minorHAnsi"/>
          <w:lang w:eastAsia="en-GB"/>
        </w:rPr>
        <w:t xml:space="preserve"> </w:t>
      </w:r>
      <w:r w:rsidR="007A2D79" w:rsidRPr="007A2D79">
        <w:rPr>
          <w:rFonts w:eastAsia="Times New Roman" w:cstheme="minorHAnsi"/>
          <w:b/>
          <w:bCs/>
          <w:lang w:eastAsia="en-GB"/>
        </w:rPr>
        <w:t>6.5</w:t>
      </w:r>
      <w:r w:rsidR="007A2D79">
        <w:rPr>
          <w:rFonts w:eastAsia="Times New Roman" w:cstheme="minorHAnsi"/>
          <w:lang w:eastAsia="en-GB"/>
        </w:rPr>
        <w:t xml:space="preserve"> hours </w:t>
      </w:r>
    </w:p>
    <w:p w14:paraId="32C47E82" w14:textId="37CEAE71" w:rsidR="00B21500" w:rsidRPr="00B21500" w:rsidRDefault="00B21500" w:rsidP="00B21500">
      <w:pPr>
        <w:numPr>
          <w:ilvl w:val="0"/>
          <w:numId w:val="2"/>
        </w:numPr>
        <w:spacing w:before="100" w:beforeAutospacing="1" w:after="100" w:afterAutospacing="1" w:line="276" w:lineRule="auto"/>
        <w:rPr>
          <w:rFonts w:eastAsia="Times New Roman" w:cstheme="minorHAnsi"/>
          <w:lang w:eastAsia="en-GB"/>
        </w:rPr>
      </w:pPr>
      <w:proofErr w:type="spellStart"/>
      <w:r w:rsidRPr="00B21500">
        <w:rPr>
          <w:rFonts w:eastAsia="Times New Roman" w:cstheme="minorHAnsi"/>
          <w:lang w:eastAsia="en-GB"/>
        </w:rPr>
        <w:t>Thur</w:t>
      </w:r>
      <w:proofErr w:type="spellEnd"/>
      <w:r w:rsidRPr="00B21500">
        <w:rPr>
          <w:rFonts w:eastAsia="Times New Roman" w:cstheme="minorHAnsi"/>
          <w:lang w:eastAsia="en-GB"/>
        </w:rPr>
        <w:t xml:space="preserve"> – 8.30 -1</w:t>
      </w:r>
      <w:r w:rsidR="00CE0681">
        <w:rPr>
          <w:rFonts w:eastAsia="Times New Roman" w:cstheme="minorHAnsi"/>
          <w:lang w:eastAsia="en-GB"/>
        </w:rPr>
        <w:t>5.00</w:t>
      </w:r>
      <w:r w:rsidR="007A2D79">
        <w:rPr>
          <w:rFonts w:eastAsia="Times New Roman" w:cstheme="minorHAnsi"/>
          <w:lang w:eastAsia="en-GB"/>
        </w:rPr>
        <w:t xml:space="preserve"> </w:t>
      </w:r>
      <w:r w:rsidR="007A2D79" w:rsidRPr="007A2D79">
        <w:rPr>
          <w:rFonts w:eastAsia="Times New Roman" w:cstheme="minorHAnsi"/>
          <w:b/>
          <w:bCs/>
          <w:lang w:eastAsia="en-GB"/>
        </w:rPr>
        <w:t>6.5</w:t>
      </w:r>
      <w:r w:rsidR="007A2D79">
        <w:rPr>
          <w:rFonts w:eastAsia="Times New Roman" w:cstheme="minorHAnsi"/>
          <w:lang w:eastAsia="en-GB"/>
        </w:rPr>
        <w:t xml:space="preserve"> hours </w:t>
      </w:r>
    </w:p>
    <w:p w14:paraId="3736179F" w14:textId="6E761590" w:rsidR="00B21500" w:rsidRPr="00B21500" w:rsidRDefault="00B21500" w:rsidP="00B21500">
      <w:pPr>
        <w:numPr>
          <w:ilvl w:val="0"/>
          <w:numId w:val="2"/>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Fri – 8.30 -1</w:t>
      </w:r>
      <w:r w:rsidR="00CE0681">
        <w:rPr>
          <w:rFonts w:eastAsia="Times New Roman" w:cstheme="minorHAnsi"/>
          <w:lang w:eastAsia="en-GB"/>
        </w:rPr>
        <w:t>5.00</w:t>
      </w:r>
      <w:r w:rsidR="007A2D79">
        <w:rPr>
          <w:rFonts w:eastAsia="Times New Roman" w:cstheme="minorHAnsi"/>
          <w:lang w:eastAsia="en-GB"/>
        </w:rPr>
        <w:t xml:space="preserve"> </w:t>
      </w:r>
      <w:r w:rsidR="007A2D79" w:rsidRPr="007A2D79">
        <w:rPr>
          <w:rFonts w:eastAsia="Times New Roman" w:cstheme="minorHAnsi"/>
          <w:b/>
          <w:bCs/>
          <w:lang w:eastAsia="en-GB"/>
        </w:rPr>
        <w:t>6.5</w:t>
      </w:r>
      <w:r w:rsidR="007A2D79">
        <w:rPr>
          <w:rFonts w:eastAsia="Times New Roman" w:cstheme="minorHAnsi"/>
          <w:lang w:eastAsia="en-GB"/>
        </w:rPr>
        <w:t xml:space="preserve"> hours </w:t>
      </w:r>
    </w:p>
    <w:p w14:paraId="147DF891" w14:textId="77777777" w:rsidR="00EF7FD8" w:rsidRDefault="00B21500" w:rsidP="00EF7FD8">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We will work with parents to ensure that as far as possible the hours/sessions that can be taken as funded provision are convenient for parents’ working hours. </w:t>
      </w:r>
    </w:p>
    <w:p w14:paraId="3331EA64" w14:textId="0843B1B3"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color w:val="000000"/>
          <w:lang w:eastAsia="en-GB"/>
        </w:rPr>
        <w:t>We are required to have arrangements in place to support children with special educational needs and/or disabilities (SEND). These arrangements should include a clear approach to identifying and responding to SEND.  </w:t>
      </w:r>
    </w:p>
    <w:p w14:paraId="1CF9D792"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color w:val="000000"/>
          <w:lang w:eastAsia="en-GB"/>
        </w:rPr>
        <w:t> </w:t>
      </w:r>
    </w:p>
    <w:p w14:paraId="37CFBC54"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color w:val="000000"/>
          <w:lang w:eastAsia="en-GB"/>
        </w:rPr>
        <w:t>This means we will -</w:t>
      </w:r>
    </w:p>
    <w:p w14:paraId="3778B683"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color w:val="000000"/>
          <w:lang w:eastAsia="en-GB"/>
        </w:rPr>
        <w:t> </w:t>
      </w:r>
    </w:p>
    <w:p w14:paraId="2CFE8AD2" w14:textId="77777777" w:rsidR="00AB66F4" w:rsidRPr="00AB66F4" w:rsidRDefault="00AB66F4" w:rsidP="00AB66F4">
      <w:pPr>
        <w:numPr>
          <w:ilvl w:val="0"/>
          <w:numId w:val="17"/>
        </w:numPr>
        <w:ind w:right="108"/>
        <w:jc w:val="both"/>
        <w:rPr>
          <w:rFonts w:eastAsia="Times New Roman" w:cstheme="minorHAnsi"/>
          <w:lang w:eastAsia="en-GB"/>
        </w:rPr>
      </w:pPr>
      <w:r w:rsidRPr="00AB66F4">
        <w:rPr>
          <w:rFonts w:eastAsia="Times New Roman" w:cstheme="minorHAnsi"/>
          <w:lang w:val="en-US" w:eastAsia="en-GB"/>
        </w:rPr>
        <w:t>follow the requirements of the Early Years Foundation Stage Statutory Framework to provide an inclusive environment for all children and their families, together with the requirements to comply with the Equalities Act and the Special Educational Needs and Disability Code of Practice</w:t>
      </w:r>
    </w:p>
    <w:p w14:paraId="3C205BDA"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lang w:val="en-US" w:eastAsia="en-GB"/>
        </w:rPr>
        <w:t> </w:t>
      </w:r>
    </w:p>
    <w:p w14:paraId="40709190" w14:textId="77777777" w:rsidR="00AB66F4" w:rsidRPr="00AB66F4" w:rsidRDefault="00AB66F4" w:rsidP="00AB66F4">
      <w:pPr>
        <w:numPr>
          <w:ilvl w:val="0"/>
          <w:numId w:val="18"/>
        </w:numPr>
        <w:ind w:right="108"/>
        <w:jc w:val="both"/>
        <w:rPr>
          <w:rFonts w:eastAsia="Times New Roman" w:cstheme="minorHAnsi"/>
          <w:lang w:eastAsia="en-GB"/>
        </w:rPr>
      </w:pPr>
      <w:r w:rsidRPr="00AB66F4">
        <w:rPr>
          <w:rFonts w:eastAsia="Times New Roman" w:cstheme="minorHAnsi"/>
          <w:lang w:val="en-US" w:eastAsia="en-GB"/>
        </w:rPr>
        <w:t>monitor and review children’s progress and development in partnership with families.  Where a child appears to be behind expected levels of development or where a child’s progress gives cause for concern a graduated approach will be adopted with 4 stages of action: Assess, Plan, Do &amp; Review</w:t>
      </w:r>
    </w:p>
    <w:p w14:paraId="398D1336"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lang w:val="en-US" w:eastAsia="en-GB"/>
        </w:rPr>
        <w:t> </w:t>
      </w:r>
    </w:p>
    <w:p w14:paraId="7426C68C" w14:textId="77777777" w:rsidR="00AB66F4" w:rsidRPr="00AB66F4" w:rsidRDefault="00AB66F4" w:rsidP="00AB66F4">
      <w:pPr>
        <w:numPr>
          <w:ilvl w:val="0"/>
          <w:numId w:val="19"/>
        </w:numPr>
        <w:ind w:right="108"/>
        <w:jc w:val="both"/>
        <w:rPr>
          <w:rFonts w:eastAsia="Times New Roman" w:cstheme="minorHAnsi"/>
          <w:lang w:eastAsia="en-GB"/>
        </w:rPr>
      </w:pPr>
      <w:r w:rsidRPr="00AB66F4">
        <w:rPr>
          <w:rFonts w:eastAsia="Times New Roman" w:cstheme="minorHAnsi"/>
          <w:lang w:val="en-US" w:eastAsia="en-GB"/>
        </w:rPr>
        <w:lastRenderedPageBreak/>
        <w:t>provide information to families on how their child’s development is being supported and in agreement, consent will be sought to apply for additional funding and request support from outside agencies where necessary</w:t>
      </w:r>
    </w:p>
    <w:p w14:paraId="0E9BD117"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lang w:val="en-US" w:eastAsia="en-GB"/>
        </w:rPr>
        <w:t> </w:t>
      </w:r>
    </w:p>
    <w:p w14:paraId="0AB105F2" w14:textId="77777777" w:rsidR="00AB66F4" w:rsidRPr="00AB66F4" w:rsidRDefault="00AB66F4" w:rsidP="00AB66F4">
      <w:pPr>
        <w:numPr>
          <w:ilvl w:val="0"/>
          <w:numId w:val="20"/>
        </w:numPr>
        <w:ind w:right="108"/>
        <w:jc w:val="both"/>
        <w:rPr>
          <w:rFonts w:eastAsia="Times New Roman" w:cstheme="minorHAnsi"/>
          <w:lang w:eastAsia="en-GB"/>
        </w:rPr>
      </w:pPr>
      <w:proofErr w:type="spellStart"/>
      <w:r w:rsidRPr="00AB66F4">
        <w:rPr>
          <w:rFonts w:eastAsia="Times New Roman" w:cstheme="minorHAnsi"/>
          <w:lang w:val="en-US" w:eastAsia="en-GB"/>
        </w:rPr>
        <w:t>utilise</w:t>
      </w:r>
      <w:proofErr w:type="spellEnd"/>
      <w:r w:rsidRPr="00AB66F4">
        <w:rPr>
          <w:rFonts w:eastAsia="Times New Roman" w:cstheme="minorHAnsi"/>
          <w:lang w:val="en-US" w:eastAsia="en-GB"/>
        </w:rPr>
        <w:t xml:space="preserve"> the SEN inclusion fund and Disability Access Fund to deliver effective support</w:t>
      </w:r>
    </w:p>
    <w:p w14:paraId="443DDD4B" w14:textId="77777777" w:rsidR="00AB66F4" w:rsidRPr="00AB66F4" w:rsidRDefault="00AB66F4" w:rsidP="00AB66F4">
      <w:pPr>
        <w:ind w:right="108"/>
        <w:jc w:val="both"/>
        <w:rPr>
          <w:rFonts w:eastAsia="Times New Roman" w:cstheme="minorHAnsi"/>
          <w:color w:val="000000"/>
          <w:lang w:eastAsia="en-GB"/>
        </w:rPr>
      </w:pPr>
      <w:r w:rsidRPr="00AB66F4">
        <w:rPr>
          <w:rFonts w:eastAsia="Times New Roman" w:cstheme="minorHAnsi"/>
          <w:lang w:val="en-US" w:eastAsia="en-GB"/>
        </w:rPr>
        <w:t> </w:t>
      </w:r>
    </w:p>
    <w:p w14:paraId="145F71EC" w14:textId="2D8467C0" w:rsidR="00AB66F4" w:rsidRPr="00AB66F4" w:rsidRDefault="00AB66F4" w:rsidP="00AB66F4">
      <w:pPr>
        <w:numPr>
          <w:ilvl w:val="0"/>
          <w:numId w:val="21"/>
        </w:numPr>
        <w:ind w:right="108"/>
        <w:jc w:val="both"/>
        <w:rPr>
          <w:rFonts w:eastAsia="Times New Roman" w:cstheme="minorHAnsi"/>
          <w:lang w:eastAsia="en-GB"/>
        </w:rPr>
      </w:pPr>
      <w:r w:rsidRPr="00AB66F4">
        <w:rPr>
          <w:rFonts w:eastAsia="Times New Roman" w:cstheme="minorHAnsi"/>
          <w:lang w:val="en-US" w:eastAsia="en-GB"/>
        </w:rPr>
        <w:t xml:space="preserve">publish our contribution to the ‘SEN Local Offer’ in Norfolk.  This is available on the </w:t>
      </w:r>
      <w:r w:rsidRPr="00AB66F4">
        <w:rPr>
          <w:rFonts w:eastAsia="Times New Roman" w:cstheme="minorHAnsi"/>
          <w:color w:val="000000" w:themeColor="text1"/>
          <w:lang w:val="en-US" w:eastAsia="en-GB"/>
        </w:rPr>
        <w:t xml:space="preserve">Norfolk Community Directory </w:t>
      </w:r>
      <w:r w:rsidRPr="00AB66F4">
        <w:rPr>
          <w:rFonts w:eastAsia="Times New Roman" w:cstheme="minorHAnsi"/>
          <w:lang w:val="en-US" w:eastAsia="en-GB"/>
        </w:rPr>
        <w:t>to ensure information is available to parents so they can make choices about the right childcare provision for their child with SEN</w:t>
      </w:r>
    </w:p>
    <w:p w14:paraId="4CDA89BC" w14:textId="51A6BD85" w:rsidR="00A93038" w:rsidRDefault="00A93038" w:rsidP="00EF7FD8">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Please refer to the SEND/INCLUSION policy concerning the SEND support on offer to children and how we support families to choose the right setting for their child with SEND. </w:t>
      </w:r>
    </w:p>
    <w:p w14:paraId="27D0D645" w14:textId="0F31EBF5" w:rsidR="00977469" w:rsidRPr="00977469" w:rsidRDefault="00977469" w:rsidP="00EF7FD8">
      <w:pPr>
        <w:spacing w:before="100" w:beforeAutospacing="1" w:after="100" w:afterAutospacing="1" w:line="276" w:lineRule="auto"/>
        <w:rPr>
          <w:rFonts w:eastAsia="Times New Roman" w:cstheme="minorHAnsi"/>
          <w:lang w:eastAsia="en-GB"/>
        </w:rPr>
      </w:pPr>
      <w:r w:rsidRPr="00977469">
        <w:rPr>
          <w:rFonts w:ascii="Calibri" w:hAnsi="Calibri" w:cs="Calibri"/>
          <w:color w:val="000000"/>
        </w:rPr>
        <w:t>We will work in partnership with parents, carers, childcare providers, the local authority, and other organisations to improve provision and outcomes for children in their setting. Where required we will seek parent / carer consent to collect, share and use your information in accordance with the Data Protection Act and General Data Protection Regulations.</w:t>
      </w:r>
    </w:p>
    <w:p w14:paraId="087ED87E" w14:textId="6783064A" w:rsidR="00255E8E" w:rsidRPr="00255E8E" w:rsidRDefault="00255E8E" w:rsidP="00EF7FD8">
      <w:pPr>
        <w:spacing w:before="100" w:beforeAutospacing="1" w:after="100" w:afterAutospacing="1" w:line="276" w:lineRule="auto"/>
        <w:rPr>
          <w:rFonts w:eastAsia="Times New Roman" w:cstheme="minorHAnsi"/>
          <w:b/>
          <w:bCs/>
          <w:u w:val="single"/>
          <w:lang w:eastAsia="en-GB"/>
        </w:rPr>
      </w:pPr>
      <w:r w:rsidRPr="00255E8E">
        <w:rPr>
          <w:rFonts w:eastAsia="Times New Roman" w:cstheme="minorHAnsi"/>
          <w:b/>
          <w:bCs/>
          <w:u w:val="single"/>
          <w:lang w:eastAsia="en-GB"/>
        </w:rPr>
        <w:t>Funding</w:t>
      </w:r>
    </w:p>
    <w:p w14:paraId="7BAEBA58" w14:textId="77777777" w:rsidR="00F55B0D" w:rsidRPr="00B21500" w:rsidRDefault="00F55B0D" w:rsidP="00F55B0D">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Government funding is intended to cover the cost to deliver 15 or 30 hours a week of f</w:t>
      </w:r>
      <w:r>
        <w:rPr>
          <w:rFonts w:eastAsia="Times New Roman" w:cstheme="minorHAnsi"/>
          <w:lang w:eastAsia="en-GB"/>
        </w:rPr>
        <w:t>unded</w:t>
      </w:r>
      <w:r w:rsidRPr="00B21500">
        <w:rPr>
          <w:rFonts w:eastAsia="Times New Roman" w:cstheme="minorHAnsi"/>
          <w:lang w:eastAsia="en-GB"/>
        </w:rPr>
        <w:t xml:space="preserve">, high quality, flexible childcare only. It is not intended to cover the cost of meals, consumables, additional hours or additional services. </w:t>
      </w:r>
    </w:p>
    <w:p w14:paraId="792FAED6" w14:textId="77777777" w:rsidR="00F55B0D" w:rsidRDefault="00F55B0D" w:rsidP="00F55B0D">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The f</w:t>
      </w:r>
      <w:r>
        <w:rPr>
          <w:rFonts w:eastAsia="Times New Roman" w:cstheme="minorHAnsi"/>
          <w:lang w:eastAsia="en-GB"/>
        </w:rPr>
        <w:t>unded</w:t>
      </w:r>
      <w:r w:rsidRPr="00B21500">
        <w:rPr>
          <w:rFonts w:eastAsia="Times New Roman" w:cstheme="minorHAnsi"/>
          <w:lang w:eastAsia="en-GB"/>
        </w:rPr>
        <w:t xml:space="preserve"> entitlements will be delivered consistently so that all children accessing any of the f</w:t>
      </w:r>
      <w:r>
        <w:rPr>
          <w:rFonts w:eastAsia="Times New Roman" w:cstheme="minorHAnsi"/>
          <w:lang w:eastAsia="en-GB"/>
        </w:rPr>
        <w:t>unded</w:t>
      </w:r>
      <w:r w:rsidRPr="00B21500">
        <w:rPr>
          <w:rFonts w:eastAsia="Times New Roman" w:cstheme="minorHAnsi"/>
          <w:lang w:eastAsia="en-GB"/>
        </w:rPr>
        <w:t xml:space="preserve"> entitlements will receive the same quality and access to provision, regardless of whether they opt to pay for optional hours, services, meals or consumables. </w:t>
      </w:r>
    </w:p>
    <w:p w14:paraId="0C5EA3F7" w14:textId="63FD7D50" w:rsidR="006A2525" w:rsidRDefault="006A2525" w:rsidP="00F55B0D">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The following Fees apply when families claim a funded entitlement as part of childcare agreement. </w:t>
      </w:r>
    </w:p>
    <w:p w14:paraId="0FBEE1BC" w14:textId="1333F26F" w:rsidR="006A2525" w:rsidRDefault="006A2525" w:rsidP="00F55B0D">
      <w:pPr>
        <w:spacing w:before="100" w:beforeAutospacing="1" w:after="100" w:afterAutospacing="1" w:line="276" w:lineRule="auto"/>
        <w:rPr>
          <w:rFonts w:eastAsia="Times New Roman" w:cstheme="minorHAnsi"/>
          <w:b/>
          <w:bCs/>
          <w:u w:val="single"/>
          <w:lang w:eastAsia="en-GB"/>
        </w:rPr>
      </w:pPr>
      <w:r w:rsidRPr="006A2525">
        <w:rPr>
          <w:rFonts w:eastAsia="Times New Roman" w:cstheme="minorHAnsi"/>
          <w:b/>
          <w:bCs/>
          <w:u w:val="single"/>
          <w:lang w:eastAsia="en-GB"/>
        </w:rPr>
        <w:t xml:space="preserve">Additional Hours </w:t>
      </w:r>
    </w:p>
    <w:p w14:paraId="7210CA97" w14:textId="1ADA1B3C" w:rsidR="006A2525" w:rsidRDefault="006A2525" w:rsidP="00F55B0D">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Additional hours including those not funded by the local authority will be charged at the current hourly rate. </w:t>
      </w:r>
    </w:p>
    <w:p w14:paraId="6AC8CAF6" w14:textId="321C7054" w:rsidR="006A2525" w:rsidRDefault="006A2525" w:rsidP="00F55B0D">
      <w:pPr>
        <w:spacing w:before="100" w:beforeAutospacing="1" w:after="100" w:afterAutospacing="1" w:line="276" w:lineRule="auto"/>
        <w:rPr>
          <w:rFonts w:eastAsia="Times New Roman" w:cstheme="minorHAnsi"/>
          <w:lang w:eastAsia="en-GB"/>
        </w:rPr>
      </w:pPr>
      <w:r>
        <w:rPr>
          <w:rFonts w:eastAsia="Times New Roman" w:cstheme="minorHAnsi"/>
          <w:lang w:eastAsia="en-GB"/>
        </w:rPr>
        <w:t>The current hourly rates are £7</w:t>
      </w:r>
      <w:r w:rsidR="00DD02B2">
        <w:rPr>
          <w:rFonts w:eastAsia="Times New Roman" w:cstheme="minorHAnsi"/>
          <w:lang w:eastAsia="en-GB"/>
        </w:rPr>
        <w:t>.50</w:t>
      </w:r>
      <w:r>
        <w:rPr>
          <w:rFonts w:eastAsia="Times New Roman" w:cstheme="minorHAnsi"/>
          <w:lang w:eastAsia="en-GB"/>
        </w:rPr>
        <w:t xml:space="preserve"> per hour £2</w:t>
      </w:r>
      <w:r w:rsidR="00DD02B2">
        <w:rPr>
          <w:rFonts w:eastAsia="Times New Roman" w:cstheme="minorHAnsi"/>
          <w:lang w:eastAsia="en-GB"/>
        </w:rPr>
        <w:t>2.50</w:t>
      </w:r>
      <w:r>
        <w:rPr>
          <w:rFonts w:eastAsia="Times New Roman" w:cstheme="minorHAnsi"/>
          <w:lang w:eastAsia="en-GB"/>
        </w:rPr>
        <w:t xml:space="preserve"> Per session. </w:t>
      </w:r>
    </w:p>
    <w:p w14:paraId="6FDF6F63" w14:textId="540A1CAC" w:rsidR="006A2525" w:rsidRPr="00EC1370" w:rsidRDefault="006A2525" w:rsidP="00F55B0D">
      <w:pPr>
        <w:spacing w:before="100" w:beforeAutospacing="1" w:after="100" w:afterAutospacing="1" w:line="276" w:lineRule="auto"/>
        <w:rPr>
          <w:rFonts w:eastAsia="Times New Roman" w:cstheme="minorHAnsi"/>
          <w:b/>
          <w:bCs/>
          <w:u w:val="single"/>
          <w:lang w:eastAsia="en-GB"/>
        </w:rPr>
      </w:pPr>
      <w:r w:rsidRPr="00EC1370">
        <w:rPr>
          <w:rFonts w:eastAsia="Times New Roman" w:cstheme="minorHAnsi"/>
          <w:b/>
          <w:bCs/>
          <w:u w:val="single"/>
          <w:lang w:eastAsia="en-GB"/>
        </w:rPr>
        <w:t>Consumable Charge</w:t>
      </w:r>
      <w:r w:rsidR="00B67464">
        <w:rPr>
          <w:rFonts w:eastAsia="Times New Roman" w:cstheme="minorHAnsi"/>
          <w:b/>
          <w:bCs/>
          <w:u w:val="single"/>
          <w:lang w:eastAsia="en-GB"/>
        </w:rPr>
        <w:t>- Voluntary</w:t>
      </w:r>
    </w:p>
    <w:p w14:paraId="6D141F29" w14:textId="7CD61B2D" w:rsidR="006A2525" w:rsidRDefault="006A2525" w:rsidP="00F55B0D">
      <w:pPr>
        <w:spacing w:before="100" w:beforeAutospacing="1" w:after="100" w:afterAutospacing="1" w:line="276" w:lineRule="auto"/>
        <w:rPr>
          <w:rFonts w:eastAsia="Times New Roman" w:cstheme="minorHAnsi"/>
          <w:lang w:eastAsia="en-GB"/>
        </w:rPr>
      </w:pPr>
      <w:r>
        <w:rPr>
          <w:rFonts w:eastAsia="Times New Roman" w:cstheme="minorHAnsi"/>
          <w:lang w:eastAsia="en-GB"/>
        </w:rPr>
        <w:t>This charge is £3</w:t>
      </w:r>
      <w:r w:rsidR="00DD02B2">
        <w:rPr>
          <w:rFonts w:eastAsia="Times New Roman" w:cstheme="minorHAnsi"/>
          <w:lang w:eastAsia="en-GB"/>
        </w:rPr>
        <w:t>.25</w:t>
      </w:r>
      <w:r>
        <w:rPr>
          <w:rFonts w:eastAsia="Times New Roman" w:cstheme="minorHAnsi"/>
          <w:lang w:eastAsia="en-GB"/>
        </w:rPr>
        <w:t xml:space="preserve"> per session for all children accessing any funding with us. </w:t>
      </w:r>
    </w:p>
    <w:p w14:paraId="379A883E" w14:textId="57FE322C" w:rsidR="006A2525" w:rsidRDefault="006A2525"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Snacks </w:t>
      </w:r>
    </w:p>
    <w:p w14:paraId="65284C50" w14:textId="192D3DE8" w:rsidR="006A2525" w:rsidRDefault="006A2525"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Toiletries for nappy changing</w:t>
      </w:r>
    </w:p>
    <w:p w14:paraId="34EAC0C9" w14:textId="5368629B" w:rsidR="006A2525" w:rsidRDefault="006A2525"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Sun cream</w:t>
      </w:r>
    </w:p>
    <w:p w14:paraId="016E4BB3" w14:textId="715ABF0B" w:rsidR="006A2525" w:rsidRDefault="006A2525"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Seasonal/celebration resources</w:t>
      </w:r>
    </w:p>
    <w:p w14:paraId="1C565AD0" w14:textId="33BE8CD4" w:rsidR="006A2525" w:rsidRDefault="006A2525"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Non-essential PPE</w:t>
      </w:r>
    </w:p>
    <w:p w14:paraId="3E38F424" w14:textId="25607ED1" w:rsidR="006A2525" w:rsidRDefault="006A2525"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lastRenderedPageBreak/>
        <w:t xml:space="preserve">Treats </w:t>
      </w:r>
      <w:r w:rsidR="00EC1370">
        <w:rPr>
          <w:rFonts w:eastAsia="Times New Roman" w:cstheme="minorHAnsi"/>
          <w:lang w:eastAsia="en-GB"/>
        </w:rPr>
        <w:t>for parties and celebrations</w:t>
      </w:r>
    </w:p>
    <w:p w14:paraId="1C5BAC2D" w14:textId="73CC049E" w:rsidR="00EC1370" w:rsidRDefault="00EC1370"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Visitors </w:t>
      </w:r>
    </w:p>
    <w:p w14:paraId="6FD4BC47" w14:textId="476548CB" w:rsidR="00EC1370" w:rsidRDefault="00EC1370" w:rsidP="006A2525">
      <w:pPr>
        <w:pStyle w:val="ListParagraph"/>
        <w:numPr>
          <w:ilvl w:val="0"/>
          <w:numId w:val="23"/>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Learning journal annual pass costs </w:t>
      </w:r>
    </w:p>
    <w:p w14:paraId="0BF8CCC2" w14:textId="7FEC4AC4" w:rsidR="00B67464" w:rsidRDefault="00B67464" w:rsidP="00B67464">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This is a voluntary charge. Should you wish to opt of this you will </w:t>
      </w:r>
      <w:proofErr w:type="gramStart"/>
      <w:r>
        <w:rPr>
          <w:rFonts w:eastAsia="Times New Roman" w:cstheme="minorHAnsi"/>
          <w:lang w:eastAsia="en-GB"/>
        </w:rPr>
        <w:t>expected</w:t>
      </w:r>
      <w:proofErr w:type="gramEnd"/>
      <w:r>
        <w:rPr>
          <w:rFonts w:eastAsia="Times New Roman" w:cstheme="minorHAnsi"/>
          <w:lang w:eastAsia="en-GB"/>
        </w:rPr>
        <w:t xml:space="preserve"> to provide</w:t>
      </w:r>
    </w:p>
    <w:p w14:paraId="59BAE772" w14:textId="2E3F0F63" w:rsidR="00B67464" w:rsidRDefault="00B67464" w:rsidP="00B67464">
      <w:pPr>
        <w:pStyle w:val="ListParagraph"/>
        <w:numPr>
          <w:ilvl w:val="0"/>
          <w:numId w:val="24"/>
        </w:numPr>
        <w:spacing w:before="100" w:beforeAutospacing="1" w:after="100" w:afterAutospacing="1" w:line="276" w:lineRule="auto"/>
        <w:rPr>
          <w:rFonts w:eastAsia="Times New Roman" w:cstheme="minorHAnsi"/>
          <w:lang w:eastAsia="en-GB"/>
        </w:rPr>
      </w:pPr>
      <w:r>
        <w:rPr>
          <w:rFonts w:eastAsia="Times New Roman" w:cstheme="minorHAnsi"/>
          <w:lang w:eastAsia="en-GB"/>
        </w:rPr>
        <w:t>A healthy snack for each session to be discussed with us beforehand.</w:t>
      </w:r>
    </w:p>
    <w:p w14:paraId="1A4F1E1D" w14:textId="1F7EE0BF" w:rsidR="00B67464" w:rsidRDefault="00B67464" w:rsidP="00B67464">
      <w:pPr>
        <w:pStyle w:val="ListParagraph"/>
        <w:numPr>
          <w:ilvl w:val="0"/>
          <w:numId w:val="24"/>
        </w:num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Nappy Bags to dispose of dirty nappies or for soiled clothes to be put into and sent home. </w:t>
      </w:r>
    </w:p>
    <w:p w14:paraId="4BAAD80D" w14:textId="3EC9F069" w:rsidR="00B67464" w:rsidRDefault="00B67464" w:rsidP="00B67464">
      <w:pPr>
        <w:pStyle w:val="ListParagraph"/>
        <w:numPr>
          <w:ilvl w:val="0"/>
          <w:numId w:val="24"/>
        </w:numPr>
        <w:spacing w:before="100" w:beforeAutospacing="1" w:after="100" w:afterAutospacing="1" w:line="276" w:lineRule="auto"/>
        <w:rPr>
          <w:rFonts w:eastAsia="Times New Roman" w:cstheme="minorHAnsi"/>
          <w:lang w:eastAsia="en-GB"/>
        </w:rPr>
      </w:pPr>
      <w:r>
        <w:rPr>
          <w:rFonts w:eastAsia="Times New Roman" w:cstheme="minorHAnsi"/>
          <w:lang w:eastAsia="en-GB"/>
        </w:rPr>
        <w:t>Wipes</w:t>
      </w:r>
    </w:p>
    <w:p w14:paraId="26647B3A" w14:textId="0EF9C81E" w:rsidR="00B67464" w:rsidRDefault="00B67464" w:rsidP="00B67464">
      <w:pPr>
        <w:pStyle w:val="ListParagraph"/>
        <w:numPr>
          <w:ilvl w:val="0"/>
          <w:numId w:val="24"/>
        </w:numPr>
        <w:spacing w:before="100" w:beforeAutospacing="1" w:after="100" w:afterAutospacing="1" w:line="276" w:lineRule="auto"/>
        <w:rPr>
          <w:rFonts w:eastAsia="Times New Roman" w:cstheme="minorHAnsi"/>
          <w:lang w:eastAsia="en-GB"/>
        </w:rPr>
      </w:pPr>
      <w:r>
        <w:rPr>
          <w:rFonts w:eastAsia="Times New Roman" w:cstheme="minorHAnsi"/>
          <w:lang w:eastAsia="en-GB"/>
        </w:rPr>
        <w:t>Suncream</w:t>
      </w:r>
    </w:p>
    <w:p w14:paraId="7660F873" w14:textId="77777777" w:rsidR="00B67464" w:rsidRPr="00B67464" w:rsidRDefault="00B67464" w:rsidP="00B67464">
      <w:pPr>
        <w:pStyle w:val="ListParagraph"/>
        <w:numPr>
          <w:ilvl w:val="0"/>
          <w:numId w:val="24"/>
        </w:numPr>
        <w:rPr>
          <w:rFonts w:ascii="Arial" w:eastAsia="Times New Roman" w:hAnsi="Arial" w:cs="Arial"/>
          <w:color w:val="000000" w:themeColor="text1"/>
          <w:lang w:eastAsia="en-GB"/>
        </w:rPr>
      </w:pPr>
      <w:r w:rsidRPr="00B67464">
        <w:rPr>
          <w:rFonts w:ascii="Arial" w:eastAsia="Times New Roman" w:hAnsi="Arial" w:cs="Arial"/>
          <w:color w:val="000000" w:themeColor="text1"/>
          <w:lang w:eastAsia="en-GB"/>
        </w:rPr>
        <w:t xml:space="preserve">Regarding tapestry, if you opt out you will no longer have access to the app daily, instead you would be invited in at the end of each half term to have a look at what your child has been doing throughout that </w:t>
      </w:r>
      <w:proofErr w:type="gramStart"/>
      <w:r w:rsidRPr="00B67464">
        <w:rPr>
          <w:rFonts w:ascii="Arial" w:eastAsia="Times New Roman" w:hAnsi="Arial" w:cs="Arial"/>
          <w:color w:val="000000" w:themeColor="text1"/>
          <w:lang w:eastAsia="en-GB"/>
        </w:rPr>
        <w:t>time period</w:t>
      </w:r>
      <w:proofErr w:type="gramEnd"/>
      <w:r w:rsidRPr="00B67464">
        <w:rPr>
          <w:rFonts w:ascii="Arial" w:eastAsia="Times New Roman" w:hAnsi="Arial" w:cs="Arial"/>
          <w:color w:val="000000" w:themeColor="text1"/>
          <w:lang w:eastAsia="en-GB"/>
        </w:rPr>
        <w:t xml:space="preserve">. At the end of your child’s time with us if you wish to have a copy of their learning journal you will be asked to pay a £10 fee for this. </w:t>
      </w:r>
    </w:p>
    <w:p w14:paraId="01283869" w14:textId="77777777" w:rsidR="00B67464" w:rsidRPr="00B67464" w:rsidRDefault="00B67464" w:rsidP="00B67464">
      <w:pPr>
        <w:pStyle w:val="ListParagraph"/>
        <w:rPr>
          <w:rFonts w:ascii="Arial" w:eastAsia="Times New Roman" w:hAnsi="Arial" w:cs="Arial"/>
          <w:color w:val="000000" w:themeColor="text1"/>
          <w:lang w:eastAsia="en-GB"/>
        </w:rPr>
      </w:pPr>
    </w:p>
    <w:p w14:paraId="7F08C585" w14:textId="77777777" w:rsidR="00B67464" w:rsidRPr="00B67464" w:rsidRDefault="00B67464" w:rsidP="00B67464">
      <w:pPr>
        <w:pStyle w:val="ListParagraph"/>
        <w:numPr>
          <w:ilvl w:val="0"/>
          <w:numId w:val="24"/>
        </w:numPr>
        <w:rPr>
          <w:rFonts w:ascii="Arial" w:eastAsia="Times New Roman" w:hAnsi="Arial" w:cs="Arial"/>
          <w:color w:val="000000" w:themeColor="text1"/>
          <w:lang w:eastAsia="en-GB"/>
        </w:rPr>
      </w:pPr>
      <w:r w:rsidRPr="00B67464">
        <w:rPr>
          <w:rFonts w:ascii="Arial" w:eastAsia="Times New Roman" w:hAnsi="Arial" w:cs="Arial"/>
          <w:color w:val="000000" w:themeColor="text1"/>
          <w:lang w:eastAsia="en-GB"/>
        </w:rPr>
        <w:t xml:space="preserve">When putting on events or having visitors coming to the pre-school you will be asked to contribute to the cost of the event. This is subject to change and could be cancelled if not enough people choose to contribute. </w:t>
      </w:r>
    </w:p>
    <w:p w14:paraId="22A80AF5" w14:textId="77777777" w:rsidR="00B67464" w:rsidRPr="00B67464" w:rsidRDefault="00B67464" w:rsidP="00B67464">
      <w:pPr>
        <w:spacing w:before="100" w:beforeAutospacing="1" w:after="100" w:afterAutospacing="1" w:line="276" w:lineRule="auto"/>
        <w:rPr>
          <w:rFonts w:eastAsia="Times New Roman" w:cstheme="minorHAnsi"/>
          <w:lang w:eastAsia="en-GB"/>
        </w:rPr>
      </w:pPr>
    </w:p>
    <w:p w14:paraId="1D661442" w14:textId="794EEF7E" w:rsidR="00F55B0D" w:rsidRDefault="00F55B0D" w:rsidP="00F55B0D">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If a child chooses to take their 15 funded hours over 5 sessions and these include full </w:t>
      </w:r>
      <w:proofErr w:type="gramStart"/>
      <w:r>
        <w:rPr>
          <w:rFonts w:eastAsia="Times New Roman" w:cstheme="minorHAnsi"/>
          <w:lang w:eastAsia="en-GB"/>
        </w:rPr>
        <w:t>days</w:t>
      </w:r>
      <w:proofErr w:type="gramEnd"/>
      <w:r>
        <w:rPr>
          <w:rFonts w:eastAsia="Times New Roman" w:cstheme="minorHAnsi"/>
          <w:lang w:eastAsia="en-GB"/>
        </w:rPr>
        <w:t xml:space="preserve"> there will be a charge of </w:t>
      </w:r>
      <w:r w:rsidRPr="00600E83">
        <w:rPr>
          <w:rFonts w:eastAsia="Times New Roman" w:cstheme="minorHAnsi"/>
          <w:lang w:eastAsia="en-GB"/>
        </w:rPr>
        <w:t>£3.</w:t>
      </w:r>
      <w:r w:rsidR="00DD02B2">
        <w:rPr>
          <w:rFonts w:eastAsia="Times New Roman" w:cstheme="minorHAnsi"/>
          <w:lang w:eastAsia="en-GB"/>
        </w:rPr>
        <w:t>75</w:t>
      </w:r>
      <w:r>
        <w:rPr>
          <w:rFonts w:eastAsia="Times New Roman" w:cstheme="minorHAnsi"/>
          <w:lang w:eastAsia="en-GB"/>
        </w:rPr>
        <w:t xml:space="preserve"> for the half an hour in between the morning session and afternoon session</w:t>
      </w:r>
      <w:r w:rsidR="0095015F">
        <w:rPr>
          <w:rFonts w:eastAsia="Times New Roman" w:cstheme="minorHAnsi"/>
          <w:lang w:eastAsia="en-GB"/>
        </w:rPr>
        <w:t xml:space="preserve"> </w:t>
      </w:r>
      <w:r>
        <w:rPr>
          <w:rFonts w:eastAsia="Times New Roman" w:cstheme="minorHAnsi"/>
          <w:lang w:eastAsia="en-GB"/>
        </w:rPr>
        <w:t>11.30-12pm There are no charges for lunch. Families are asked to provide a packed lunch for th</w:t>
      </w:r>
      <w:r w:rsidR="00BF0CD0">
        <w:rPr>
          <w:rFonts w:eastAsia="Times New Roman" w:cstheme="minorHAnsi"/>
          <w:lang w:eastAsia="en-GB"/>
        </w:rPr>
        <w:t xml:space="preserve">e children attending the afternoon session. </w:t>
      </w:r>
    </w:p>
    <w:p w14:paraId="7023DE5F" w14:textId="15973AE6" w:rsidR="00F55B0D" w:rsidRPr="00B21500" w:rsidRDefault="00F55B0D" w:rsidP="00F55B0D">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If a child is entitled to the </w:t>
      </w:r>
      <w:proofErr w:type="gramStart"/>
      <w:r>
        <w:rPr>
          <w:rFonts w:eastAsia="Times New Roman" w:cstheme="minorHAnsi"/>
          <w:lang w:eastAsia="en-GB"/>
        </w:rPr>
        <w:t>30 hour</w:t>
      </w:r>
      <w:proofErr w:type="gramEnd"/>
      <w:r>
        <w:rPr>
          <w:rFonts w:eastAsia="Times New Roman" w:cstheme="minorHAnsi"/>
          <w:lang w:eastAsia="en-GB"/>
        </w:rPr>
        <w:t xml:space="preserve"> extended funding and you are not using it elsewhere we can use this to claim the </w:t>
      </w:r>
      <w:r w:rsidR="0095015F">
        <w:rPr>
          <w:rFonts w:eastAsia="Times New Roman" w:cstheme="minorHAnsi"/>
          <w:lang w:eastAsia="en-GB"/>
        </w:rPr>
        <w:t>lunch session</w:t>
      </w:r>
      <w:r>
        <w:rPr>
          <w:rFonts w:eastAsia="Times New Roman" w:cstheme="minorHAnsi"/>
          <w:lang w:eastAsia="en-GB"/>
        </w:rPr>
        <w:t xml:space="preserve"> if you would like.</w:t>
      </w:r>
    </w:p>
    <w:p w14:paraId="2B16DDC5" w14:textId="77777777" w:rsidR="00F55B0D" w:rsidRPr="00B21500" w:rsidRDefault="00F55B0D" w:rsidP="00F55B0D">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Children can attend the setting for morning sessions, afternoon sessions or both and can attend for as many sessions as is required by their parent/carer. </w:t>
      </w:r>
    </w:p>
    <w:p w14:paraId="2746A0C4" w14:textId="77777777" w:rsidR="00F55B0D" w:rsidRDefault="00F55B0D" w:rsidP="00F55B0D">
      <w:p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Our maximum capacity is 32 children per session, this is made up of funded and non-funded children. There is no restriction on the numbers of each within a session. </w:t>
      </w:r>
    </w:p>
    <w:p w14:paraId="29B233CA" w14:textId="77777777" w:rsidR="007A2D79" w:rsidRDefault="007A2D79" w:rsidP="00BF0CD0">
      <w:pPr>
        <w:ind w:left="429" w:hanging="283"/>
        <w:rPr>
          <w:rFonts w:eastAsia="Times New Roman" w:cstheme="minorHAnsi"/>
          <w:color w:val="000000" w:themeColor="text1"/>
          <w:lang w:eastAsia="en-GB"/>
        </w:rPr>
      </w:pPr>
    </w:p>
    <w:p w14:paraId="49B6F425" w14:textId="1DFBE251" w:rsidR="007A2D79" w:rsidRPr="007A2D79" w:rsidRDefault="007A2D79" w:rsidP="007A2D79">
      <w:pPr>
        <w:ind w:right="108"/>
        <w:jc w:val="both"/>
        <w:rPr>
          <w:rFonts w:eastAsia="Times New Roman" w:cstheme="minorHAnsi"/>
          <w:color w:val="000000" w:themeColor="text1"/>
          <w:lang w:eastAsia="en-GB"/>
        </w:rPr>
      </w:pPr>
      <w:r w:rsidRPr="007A2D79">
        <w:rPr>
          <w:rFonts w:eastAsia="Times New Roman" w:cstheme="minorHAnsi"/>
          <w:color w:val="000000" w:themeColor="text1"/>
          <w:lang w:eastAsia="en-GB"/>
        </w:rPr>
        <w:t> Funding can be claimed during our lunch period.</w:t>
      </w:r>
    </w:p>
    <w:p w14:paraId="0AC10384" w14:textId="77777777" w:rsidR="007A2D79" w:rsidRPr="007A2D79" w:rsidRDefault="007A2D79" w:rsidP="007A2D79">
      <w:pPr>
        <w:ind w:right="108"/>
        <w:jc w:val="both"/>
        <w:rPr>
          <w:rFonts w:eastAsia="Times New Roman" w:cstheme="minorHAnsi"/>
          <w:color w:val="000000" w:themeColor="text1"/>
          <w:lang w:eastAsia="en-GB"/>
        </w:rPr>
      </w:pPr>
      <w:r w:rsidRPr="007A2D79">
        <w:rPr>
          <w:rFonts w:eastAsia="Times New Roman" w:cstheme="minorHAnsi"/>
          <w:color w:val="000000" w:themeColor="text1"/>
          <w:lang w:eastAsia="en-GB"/>
        </w:rPr>
        <w:t> </w:t>
      </w:r>
    </w:p>
    <w:p w14:paraId="021F1A7F" w14:textId="7C153F6D" w:rsidR="00C15EFF" w:rsidRPr="00BF0CD0" w:rsidRDefault="00C15EFF" w:rsidP="00AB66F4">
      <w:pPr>
        <w:rPr>
          <w:rFonts w:eastAsia="Times New Roman" w:cstheme="minorHAnsi"/>
          <w:color w:val="000000" w:themeColor="text1"/>
          <w:lang w:eastAsia="en-GB"/>
        </w:rPr>
      </w:pPr>
      <w:r>
        <w:rPr>
          <w:rFonts w:eastAsia="Times New Roman" w:cstheme="minorHAnsi"/>
          <w:color w:val="000000" w:themeColor="text1"/>
          <w:lang w:eastAsia="en-GB"/>
        </w:rPr>
        <w:t xml:space="preserve">Our Fees are reviewed annually in April. </w:t>
      </w:r>
      <w:r w:rsidR="0095015F">
        <w:rPr>
          <w:rFonts w:eastAsia="Times New Roman" w:cstheme="minorHAnsi"/>
          <w:color w:val="000000" w:themeColor="text1"/>
          <w:lang w:eastAsia="en-GB"/>
        </w:rPr>
        <w:t>Families</w:t>
      </w:r>
      <w:r>
        <w:rPr>
          <w:rFonts w:eastAsia="Times New Roman" w:cstheme="minorHAnsi"/>
          <w:color w:val="000000" w:themeColor="text1"/>
          <w:lang w:eastAsia="en-GB"/>
        </w:rPr>
        <w:t xml:space="preserve"> will be given at least 6 </w:t>
      </w:r>
      <w:proofErr w:type="spellStart"/>
      <w:r>
        <w:rPr>
          <w:rFonts w:eastAsia="Times New Roman" w:cstheme="minorHAnsi"/>
          <w:color w:val="000000" w:themeColor="text1"/>
          <w:lang w:eastAsia="en-GB"/>
        </w:rPr>
        <w:t>weeks notice</w:t>
      </w:r>
      <w:proofErr w:type="spellEnd"/>
      <w:r>
        <w:rPr>
          <w:rFonts w:eastAsia="Times New Roman" w:cstheme="minorHAnsi"/>
          <w:color w:val="000000" w:themeColor="text1"/>
          <w:lang w:eastAsia="en-GB"/>
        </w:rPr>
        <w:t xml:space="preserve"> in writing to inform them of any </w:t>
      </w:r>
      <w:proofErr w:type="gramStart"/>
      <w:r>
        <w:rPr>
          <w:rFonts w:eastAsia="Times New Roman" w:cstheme="minorHAnsi"/>
          <w:color w:val="000000" w:themeColor="text1"/>
          <w:lang w:eastAsia="en-GB"/>
        </w:rPr>
        <w:t>change, and</w:t>
      </w:r>
      <w:proofErr w:type="gramEnd"/>
      <w:r>
        <w:rPr>
          <w:rFonts w:eastAsia="Times New Roman" w:cstheme="minorHAnsi"/>
          <w:color w:val="000000" w:themeColor="text1"/>
          <w:lang w:eastAsia="en-GB"/>
        </w:rPr>
        <w:t xml:space="preserve"> given the opportunity to discuss their options with Lisa. </w:t>
      </w:r>
    </w:p>
    <w:p w14:paraId="186B9045" w14:textId="3AECB17A" w:rsidR="00BF0CD0" w:rsidRPr="00BF0CD0" w:rsidRDefault="00BF0CD0" w:rsidP="00BF0CD0">
      <w:pPr>
        <w:ind w:left="429" w:hanging="283"/>
        <w:rPr>
          <w:rFonts w:ascii="Calibri" w:eastAsia="Times New Roman" w:hAnsi="Calibri" w:cs="Calibri"/>
          <w:color w:val="000000"/>
          <w:sz w:val="22"/>
          <w:szCs w:val="22"/>
          <w:lang w:eastAsia="en-GB"/>
        </w:rPr>
      </w:pPr>
    </w:p>
    <w:p w14:paraId="464649A9" w14:textId="77777777" w:rsidR="00B67464" w:rsidRDefault="00B67464" w:rsidP="00B21500">
      <w:pPr>
        <w:spacing w:before="100" w:beforeAutospacing="1" w:after="100" w:afterAutospacing="1" w:line="276" w:lineRule="auto"/>
        <w:rPr>
          <w:rFonts w:eastAsia="Times New Roman" w:cstheme="minorHAnsi"/>
          <w:b/>
          <w:bCs/>
          <w:u w:val="single"/>
          <w:lang w:eastAsia="en-GB"/>
        </w:rPr>
      </w:pPr>
    </w:p>
    <w:p w14:paraId="2BD30CAB" w14:textId="77777777" w:rsidR="00B67464" w:rsidRDefault="00B67464" w:rsidP="00B21500">
      <w:pPr>
        <w:spacing w:before="100" w:beforeAutospacing="1" w:after="100" w:afterAutospacing="1" w:line="276" w:lineRule="auto"/>
        <w:rPr>
          <w:rFonts w:eastAsia="Times New Roman" w:cstheme="minorHAnsi"/>
          <w:b/>
          <w:bCs/>
          <w:u w:val="single"/>
          <w:lang w:eastAsia="en-GB"/>
        </w:rPr>
      </w:pPr>
    </w:p>
    <w:p w14:paraId="0B638988" w14:textId="1184B9A8" w:rsidR="00B21500" w:rsidRPr="00B21500" w:rsidRDefault="00B21500" w:rsidP="00B21500">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lastRenderedPageBreak/>
        <w:t xml:space="preserve">Registration </w:t>
      </w:r>
    </w:p>
    <w:p w14:paraId="049FD338" w14:textId="77777777" w:rsidR="00B21500" w:rsidRPr="00B21500" w:rsidRDefault="00B21500" w:rsidP="00B21500">
      <w:pPr>
        <w:numPr>
          <w:ilvl w:val="0"/>
          <w:numId w:val="3"/>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There is no charge for expressing an interest in South Wootton Pre-School and any families that enquire about a space with us will firstly be invited in to have a look around and meet the team. </w:t>
      </w:r>
    </w:p>
    <w:p w14:paraId="0276B04A" w14:textId="77777777" w:rsidR="00B21500" w:rsidRPr="00B21500" w:rsidRDefault="00B21500" w:rsidP="00B21500">
      <w:pPr>
        <w:numPr>
          <w:ilvl w:val="0"/>
          <w:numId w:val="3"/>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To apply to join the Pre-School all parents are required to complete a ‘Application to join the setting’ form. </w:t>
      </w:r>
    </w:p>
    <w:p w14:paraId="1E55A90D" w14:textId="171CBA17" w:rsidR="00B21500" w:rsidRPr="00B21500" w:rsidRDefault="00B21500" w:rsidP="00B21500">
      <w:pPr>
        <w:numPr>
          <w:ilvl w:val="0"/>
          <w:numId w:val="3"/>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A </w:t>
      </w:r>
      <w:r w:rsidR="00C15EFF">
        <w:rPr>
          <w:rFonts w:eastAsia="Times New Roman" w:cstheme="minorHAnsi"/>
          <w:lang w:eastAsia="en-GB"/>
        </w:rPr>
        <w:t>Registration fee</w:t>
      </w:r>
      <w:r w:rsidRPr="00B21500">
        <w:rPr>
          <w:rFonts w:eastAsia="Times New Roman" w:cstheme="minorHAnsi"/>
          <w:lang w:eastAsia="en-GB"/>
        </w:rPr>
        <w:t xml:space="preserve"> of £</w:t>
      </w:r>
      <w:r w:rsidR="00DA60F8">
        <w:rPr>
          <w:rFonts w:eastAsia="Times New Roman" w:cstheme="minorHAnsi"/>
          <w:lang w:eastAsia="en-GB"/>
        </w:rPr>
        <w:t>35</w:t>
      </w:r>
      <w:r w:rsidRPr="00B21500">
        <w:rPr>
          <w:rFonts w:eastAsia="Times New Roman" w:cstheme="minorHAnsi"/>
          <w:lang w:eastAsia="en-GB"/>
        </w:rPr>
        <w:t xml:space="preserve"> is charged once formal registration is received and the child will then join the waiting list for their desired sessions. This fee covers the cost off creating a comprehensive welcome pack for all new children</w:t>
      </w:r>
      <w:r w:rsidR="00F60F08">
        <w:rPr>
          <w:rFonts w:eastAsia="Times New Roman" w:cstheme="minorHAnsi"/>
          <w:lang w:eastAsia="en-GB"/>
        </w:rPr>
        <w:t xml:space="preserve"> and secures your place at Pre-school</w:t>
      </w:r>
      <w:r w:rsidR="00C15EFF">
        <w:rPr>
          <w:rFonts w:eastAsia="Times New Roman" w:cstheme="minorHAnsi"/>
          <w:lang w:eastAsia="en-GB"/>
        </w:rPr>
        <w:t xml:space="preserve">. This is voluntary for those families whose children only access a funding entitlement. </w:t>
      </w:r>
    </w:p>
    <w:p w14:paraId="57432AF8" w14:textId="77777777" w:rsidR="00B21500" w:rsidRPr="00B21500" w:rsidRDefault="00B21500" w:rsidP="00B21500">
      <w:pPr>
        <w:numPr>
          <w:ilvl w:val="0"/>
          <w:numId w:val="3"/>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All Funded and Non-funded spaces are allocated on a first come first served basis. </w:t>
      </w:r>
    </w:p>
    <w:p w14:paraId="5ADBD8DB" w14:textId="664D7B84" w:rsidR="00B21500" w:rsidRPr="00B21500" w:rsidRDefault="00B21500" w:rsidP="00B21500">
      <w:pPr>
        <w:numPr>
          <w:ilvl w:val="0"/>
          <w:numId w:val="3"/>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No guarantee is made that the sessions requested will be available until the parent/carer has received written confirmation from the pre-school. </w:t>
      </w:r>
    </w:p>
    <w:p w14:paraId="21C893A5" w14:textId="439FD904" w:rsidR="00C15EFF" w:rsidRPr="00C15EFF" w:rsidRDefault="00C15EFF" w:rsidP="00B21500">
      <w:pPr>
        <w:numPr>
          <w:ilvl w:val="0"/>
          <w:numId w:val="3"/>
        </w:numPr>
        <w:spacing w:before="100" w:beforeAutospacing="1" w:after="100" w:afterAutospacing="1" w:line="276" w:lineRule="auto"/>
        <w:rPr>
          <w:rFonts w:eastAsia="Times New Roman" w:cstheme="minorHAnsi"/>
          <w:lang w:eastAsia="en-GB"/>
        </w:rPr>
      </w:pPr>
      <w:r w:rsidRPr="00C15EFF">
        <w:rPr>
          <w:rFonts w:cstheme="minorHAnsi"/>
          <w:color w:val="000000"/>
        </w:rPr>
        <w:t xml:space="preserve">Where a time lapse has occurred between the point of enquiry and their child’s start date, families should check that the information shared about funding and fees remains current so that any applicable charges can be checked / finalised before the childcare </w:t>
      </w:r>
      <w:proofErr w:type="gramStart"/>
      <w:r w:rsidRPr="00C15EFF">
        <w:rPr>
          <w:rFonts w:cstheme="minorHAnsi"/>
          <w:color w:val="000000"/>
        </w:rPr>
        <w:t>arrangement</w:t>
      </w:r>
      <w:r w:rsidRPr="00C15EFF">
        <w:rPr>
          <w:rStyle w:val="apple-converted-space"/>
          <w:rFonts w:cstheme="minorHAnsi"/>
          <w:color w:val="000000"/>
        </w:rPr>
        <w:t>  </w:t>
      </w:r>
      <w:r w:rsidRPr="00C15EFF">
        <w:rPr>
          <w:rFonts w:cstheme="minorHAnsi"/>
          <w:color w:val="000000"/>
        </w:rPr>
        <w:t>is</w:t>
      </w:r>
      <w:proofErr w:type="gramEnd"/>
      <w:r w:rsidRPr="00C15EFF">
        <w:rPr>
          <w:rFonts w:cstheme="minorHAnsi"/>
          <w:color w:val="000000"/>
        </w:rPr>
        <w:t xml:space="preserve"> formalised.</w:t>
      </w:r>
    </w:p>
    <w:p w14:paraId="3F3A4657" w14:textId="09164DEC" w:rsidR="00A131ED" w:rsidRDefault="00A131ED" w:rsidP="00A131ED">
      <w:pPr>
        <w:spacing w:before="100" w:beforeAutospacing="1" w:after="100" w:afterAutospacing="1" w:line="276" w:lineRule="auto"/>
        <w:rPr>
          <w:rFonts w:eastAsia="Times New Roman" w:cstheme="minorHAnsi"/>
          <w:b/>
          <w:bCs/>
          <w:u w:val="single"/>
          <w:lang w:eastAsia="en-GB"/>
        </w:rPr>
      </w:pPr>
      <w:r w:rsidRPr="00A131ED">
        <w:rPr>
          <w:rFonts w:eastAsia="Times New Roman" w:cstheme="minorHAnsi"/>
          <w:b/>
          <w:bCs/>
          <w:u w:val="single"/>
          <w:lang w:eastAsia="en-GB"/>
        </w:rPr>
        <w:t xml:space="preserve">Admissions </w:t>
      </w:r>
    </w:p>
    <w:p w14:paraId="51FCF8F2" w14:textId="2EE8A43B" w:rsidR="00A131ED" w:rsidRDefault="00A131ED" w:rsidP="00A131ED">
      <w:pPr>
        <w:spacing w:before="100" w:beforeAutospacing="1" w:after="100" w:afterAutospacing="1" w:line="276" w:lineRule="auto"/>
        <w:rPr>
          <w:rFonts w:eastAsia="Times New Roman" w:cstheme="minorHAnsi"/>
          <w:lang w:eastAsia="en-GB"/>
        </w:rPr>
      </w:pPr>
      <w:r w:rsidRPr="00A131ED">
        <w:rPr>
          <w:rFonts w:eastAsia="Times New Roman" w:cstheme="minorHAnsi"/>
          <w:lang w:eastAsia="en-GB"/>
        </w:rPr>
        <w:t>As part of the registration process, Parents/carers will be required to provide documentation to evidence their child</w:t>
      </w:r>
      <w:r>
        <w:rPr>
          <w:rFonts w:eastAsia="Times New Roman" w:cstheme="minorHAnsi"/>
          <w:lang w:eastAsia="en-GB"/>
        </w:rPr>
        <w:t>’</w:t>
      </w:r>
      <w:r w:rsidRPr="00A131ED">
        <w:rPr>
          <w:rFonts w:eastAsia="Times New Roman" w:cstheme="minorHAnsi"/>
          <w:lang w:eastAsia="en-GB"/>
        </w:rPr>
        <w:t xml:space="preserve">s date of birth. This is to confirm they have reached the eligible age for the funded entitlement. A copy will not be retained but may be requested again later by the Local Authority for audit or fraud investigation purposes. </w:t>
      </w:r>
    </w:p>
    <w:p w14:paraId="40F0F7C5" w14:textId="2A4CCBF6" w:rsidR="00AB66F4" w:rsidRPr="00A131ED" w:rsidRDefault="00AB66F4" w:rsidP="00A131ED">
      <w:pPr>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The admission and charging policy are issued to all families as part of the registration process. They are also available on </w:t>
      </w:r>
      <w:proofErr w:type="gramStart"/>
      <w:r>
        <w:rPr>
          <w:rFonts w:eastAsia="Times New Roman" w:cstheme="minorHAnsi"/>
          <w:lang w:eastAsia="en-GB"/>
        </w:rPr>
        <w:t>Tapestry</w:t>
      </w:r>
      <w:proofErr w:type="gramEnd"/>
      <w:r>
        <w:rPr>
          <w:rFonts w:eastAsia="Times New Roman" w:cstheme="minorHAnsi"/>
          <w:lang w:eastAsia="en-GB"/>
        </w:rPr>
        <w:t xml:space="preserve"> or a paper copy can be requested. </w:t>
      </w:r>
    </w:p>
    <w:p w14:paraId="0E5ADB0B" w14:textId="77777777" w:rsidR="00B21500" w:rsidRPr="00B21500" w:rsidRDefault="00B21500" w:rsidP="00EF7FD8">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Waiting Lists </w:t>
      </w:r>
    </w:p>
    <w:p w14:paraId="4E91DDD5" w14:textId="77777777" w:rsidR="00B21500" w:rsidRPr="00B21500" w:rsidRDefault="00B21500" w:rsidP="00B21500">
      <w:pPr>
        <w:numPr>
          <w:ilvl w:val="0"/>
          <w:numId w:val="4"/>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When no spaces are available, or we are unable to accommodate a requested session pattern the child will be placed on the waiting list for a space to come available. </w:t>
      </w:r>
    </w:p>
    <w:p w14:paraId="4CF80DFE" w14:textId="77777777" w:rsidR="00B21500" w:rsidRPr="00B21500" w:rsidRDefault="00B21500" w:rsidP="00B21500">
      <w:pPr>
        <w:numPr>
          <w:ilvl w:val="0"/>
          <w:numId w:val="4"/>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The waiting list operates on a first come first served basis, however current children on role will take president over children completely new children waiting to join the setting. </w:t>
      </w:r>
    </w:p>
    <w:p w14:paraId="633DAC67" w14:textId="77777777" w:rsidR="00B21500" w:rsidRPr="00B21500" w:rsidRDefault="00B21500" w:rsidP="00EF7FD8">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Allocation of sessions </w:t>
      </w:r>
    </w:p>
    <w:p w14:paraId="500BD12C" w14:textId="77777777" w:rsidR="00B21500" w:rsidRPr="00B21500" w:rsidRDefault="00B21500" w:rsidP="00B21500">
      <w:pPr>
        <w:numPr>
          <w:ilvl w:val="0"/>
          <w:numId w:val="5"/>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Once sessions have been allocated to a </w:t>
      </w:r>
      <w:proofErr w:type="gramStart"/>
      <w:r w:rsidRPr="00B21500">
        <w:rPr>
          <w:rFonts w:eastAsia="Times New Roman" w:cstheme="minorHAnsi"/>
          <w:lang w:eastAsia="en-GB"/>
        </w:rPr>
        <w:t>child</w:t>
      </w:r>
      <w:proofErr w:type="gramEnd"/>
      <w:r w:rsidRPr="00B21500">
        <w:rPr>
          <w:rFonts w:eastAsia="Times New Roman" w:cstheme="minorHAnsi"/>
          <w:lang w:eastAsia="en-GB"/>
        </w:rPr>
        <w:t xml:space="preserve"> we will send out a confirmation letter and invite the child and their parent/carer in for some setting in sessions. </w:t>
      </w:r>
    </w:p>
    <w:p w14:paraId="70645215" w14:textId="77777777" w:rsidR="00B21500" w:rsidRPr="00B21500" w:rsidRDefault="00B21500" w:rsidP="00B21500">
      <w:pPr>
        <w:numPr>
          <w:ilvl w:val="0"/>
          <w:numId w:val="5"/>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At this settling in session the parent/carer will be given a welcome pack and will be required to complete a full registration form, a permissions form, a contract, an all about me and starting point document and then read our important policies. They will also be asked to produce the documentation required to confirm eligibility to Early Education such as D.O.B </w:t>
      </w:r>
      <w:proofErr w:type="gramStart"/>
      <w:r w:rsidRPr="00B21500">
        <w:rPr>
          <w:rFonts w:eastAsia="Times New Roman" w:cstheme="minorHAnsi"/>
          <w:lang w:eastAsia="en-GB"/>
        </w:rPr>
        <w:t>and also</w:t>
      </w:r>
      <w:proofErr w:type="gramEnd"/>
      <w:r w:rsidRPr="00B21500">
        <w:rPr>
          <w:rFonts w:eastAsia="Times New Roman" w:cstheme="minorHAnsi"/>
          <w:lang w:eastAsia="en-GB"/>
        </w:rPr>
        <w:t xml:space="preserve"> a birth certificate to confirm parental responsibility. </w:t>
      </w:r>
    </w:p>
    <w:p w14:paraId="53ADEC4F" w14:textId="77777777" w:rsidR="00B21500" w:rsidRPr="00B21500" w:rsidRDefault="00B21500" w:rsidP="00EF7FD8">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lastRenderedPageBreak/>
        <w:t xml:space="preserve">Payment procedure </w:t>
      </w:r>
    </w:p>
    <w:p w14:paraId="524F7621" w14:textId="77777777"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Invoices will only be sent to parent/carers of children who do not qualify for funding or those who are attending sessions above their funded entitlement sessions per week. </w:t>
      </w:r>
    </w:p>
    <w:p w14:paraId="4D73AB40" w14:textId="77777777"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If a </w:t>
      </w:r>
      <w:proofErr w:type="gramStart"/>
      <w:r w:rsidRPr="00B21500">
        <w:rPr>
          <w:rFonts w:eastAsia="Times New Roman" w:cstheme="minorHAnsi"/>
          <w:color w:val="212121"/>
          <w:lang w:eastAsia="en-GB"/>
        </w:rPr>
        <w:t>full terms total sessions</w:t>
      </w:r>
      <w:proofErr w:type="gramEnd"/>
      <w:r w:rsidRPr="00B21500">
        <w:rPr>
          <w:rFonts w:eastAsia="Times New Roman" w:cstheme="minorHAnsi"/>
          <w:color w:val="212121"/>
          <w:lang w:eastAsia="en-GB"/>
        </w:rPr>
        <w:t xml:space="preserve"> comes to more than the NCC funded entitlement for your child in that term you will be invoiced for these sessions. Payment for these sessions will still apply even if you choose not to send your child. </w:t>
      </w:r>
    </w:p>
    <w:p w14:paraId="697D993A" w14:textId="77777777"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Fees will be invoiced half-termly in advance and sent via email to the parent/carer. </w:t>
      </w:r>
    </w:p>
    <w:p w14:paraId="126C4441" w14:textId="77777777"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Payment is due within 7 days from receipt of invoice, or the invoice date if later. </w:t>
      </w:r>
    </w:p>
    <w:p w14:paraId="67863CC9" w14:textId="6F7A8578"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Payment for all fees can be made via BACS (the preferred payment method) or by cash or childcare vouchers. Cheques will not be accepted unless agreed by management in advance. If paying by </w:t>
      </w:r>
      <w:proofErr w:type="gramStart"/>
      <w:r w:rsidRPr="00B21500">
        <w:rPr>
          <w:rFonts w:eastAsia="Times New Roman" w:cstheme="minorHAnsi"/>
          <w:color w:val="212121"/>
          <w:lang w:eastAsia="en-GB"/>
        </w:rPr>
        <w:t>cash</w:t>
      </w:r>
      <w:proofErr w:type="gramEnd"/>
      <w:r w:rsidRPr="00B21500">
        <w:rPr>
          <w:rFonts w:eastAsia="Times New Roman" w:cstheme="minorHAnsi"/>
          <w:color w:val="212121"/>
          <w:lang w:eastAsia="en-GB"/>
        </w:rPr>
        <w:t xml:space="preserve"> please ensure that we receive the correct money as we cannot guarantee to return any change on the same day. </w:t>
      </w:r>
    </w:p>
    <w:p w14:paraId="23D6D57F" w14:textId="77777777"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Once payment has been received a receipt will be issued. </w:t>
      </w:r>
    </w:p>
    <w:p w14:paraId="55FF5D56" w14:textId="149ADAC9"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It is the responsibility of parents/carers to inform the Pre-school if a receipt has not been issued by the end of the week and to keep all receipts for future reference. </w:t>
      </w:r>
    </w:p>
    <w:p w14:paraId="34DA4E3A" w14:textId="55EDE341"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If paying using childcare vouchers it is the responsibility of the parent/carer to inform the setting manager and arrange a regular payment plan. </w:t>
      </w:r>
    </w:p>
    <w:p w14:paraId="7E09A404" w14:textId="455C4EE2" w:rsidR="00B21500" w:rsidRPr="00B21500" w:rsidRDefault="00B21500" w:rsidP="00B21500">
      <w:pPr>
        <w:numPr>
          <w:ilvl w:val="0"/>
          <w:numId w:val="6"/>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Once a child has begun at South Wootton Pre-School fees are payable for all sessions regardless of attendance. Therefore, fees are still due for sessions missed due to sickness or holiday. </w:t>
      </w:r>
    </w:p>
    <w:p w14:paraId="52E62C61" w14:textId="77777777" w:rsidR="00B21500" w:rsidRPr="00B21500" w:rsidRDefault="00B21500" w:rsidP="00EF7FD8">
      <w:pPr>
        <w:spacing w:before="100" w:beforeAutospacing="1" w:after="100" w:afterAutospacing="1" w:line="276" w:lineRule="auto"/>
        <w:rPr>
          <w:rFonts w:eastAsia="Times New Roman" w:cstheme="minorHAnsi"/>
          <w:color w:val="212121"/>
          <w:u w:val="single"/>
          <w:lang w:eastAsia="en-GB"/>
        </w:rPr>
      </w:pPr>
      <w:r w:rsidRPr="00B21500">
        <w:rPr>
          <w:rFonts w:eastAsia="Times New Roman" w:cstheme="minorHAnsi"/>
          <w:b/>
          <w:bCs/>
          <w:color w:val="212121"/>
          <w:u w:val="single"/>
          <w:lang w:eastAsia="en-GB"/>
        </w:rPr>
        <w:t xml:space="preserve">Late Payment </w:t>
      </w:r>
    </w:p>
    <w:p w14:paraId="63417A0D" w14:textId="77777777" w:rsidR="00B21500" w:rsidRPr="00B21500" w:rsidRDefault="00B21500" w:rsidP="00B21500">
      <w:pPr>
        <w:numPr>
          <w:ilvl w:val="0"/>
          <w:numId w:val="7"/>
        </w:num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If after 7 days an invoice remains unpaid parents will receive an informal invoice reminder that fees are outstanding. </w:t>
      </w:r>
    </w:p>
    <w:p w14:paraId="71819B21" w14:textId="77777777" w:rsidR="00B21500" w:rsidRDefault="00B21500" w:rsidP="00B21500">
      <w:pPr>
        <w:numPr>
          <w:ilvl w:val="0"/>
          <w:numId w:val="7"/>
        </w:num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If, after a further 5 days, parents have still not paid their fees, they will receive a formal written reminder via email and an additional charge of 10% of the outstanding amount will be added to the bill. </w:t>
      </w:r>
    </w:p>
    <w:p w14:paraId="73104C63" w14:textId="77777777" w:rsidR="00B21500" w:rsidRDefault="00B21500" w:rsidP="00B21500">
      <w:pPr>
        <w:numPr>
          <w:ilvl w:val="0"/>
          <w:numId w:val="7"/>
        </w:num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Should fees continue to be unpaid, we will, regrettably, be forced to offer the child’s place to another on our waiting list and we reserve the rights to ultimately refuse admissions if fees remain unpaid. </w:t>
      </w:r>
      <w:r w:rsidRPr="00B21500">
        <w:rPr>
          <w:rFonts w:eastAsia="Times New Roman" w:cstheme="minorHAnsi"/>
          <w:lang w:eastAsia="en-GB"/>
        </w:rPr>
        <w:t>Legal action may be taken to recover any fees outstanding</w:t>
      </w:r>
      <w:r w:rsidRPr="00B21500">
        <w:rPr>
          <w:rFonts w:eastAsia="Times New Roman" w:cstheme="minorHAnsi"/>
          <w:color w:val="212121"/>
          <w:lang w:eastAsia="en-GB"/>
        </w:rPr>
        <w:t xml:space="preserve">. </w:t>
      </w:r>
    </w:p>
    <w:p w14:paraId="49887FFD" w14:textId="3FFD4A18" w:rsidR="00B21500" w:rsidRPr="00B21500" w:rsidRDefault="00B21500" w:rsidP="00B21500">
      <w:pPr>
        <w:numPr>
          <w:ilvl w:val="0"/>
          <w:numId w:val="7"/>
        </w:num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If fees are paid following a formal written reminder, the Pre-school reserves the right to request a deposit of £100 to be held as security against future late or non-payment. Any deposit remaining will be refunded on the child leaving the Pre-school, any sums due to the Preschool (e.g. outstanding fees) having first been deducted. The Preschool will be entitled to any interest earned on the deposit. </w:t>
      </w:r>
    </w:p>
    <w:p w14:paraId="14A2D6DE" w14:textId="426788C2" w:rsidR="00B21500" w:rsidRPr="00B21500" w:rsidRDefault="00B21500" w:rsidP="00B21500">
      <w:pPr>
        <w:spacing w:before="100" w:beforeAutospacing="1" w:after="100" w:afterAutospacing="1" w:line="276" w:lineRule="auto"/>
        <w:ind w:left="720"/>
        <w:rPr>
          <w:rFonts w:eastAsia="Times New Roman" w:cstheme="minorHAnsi"/>
          <w:lang w:eastAsia="en-GB"/>
        </w:rPr>
      </w:pPr>
      <w:r w:rsidRPr="00B21500">
        <w:rPr>
          <w:rFonts w:eastAsia="Times New Roman" w:cstheme="minorHAnsi"/>
          <w:b/>
          <w:bCs/>
          <w:lang w:eastAsia="en-GB"/>
        </w:rPr>
        <w:t xml:space="preserve">We understand that some families may face genuine hardship in paying fees. We ask that, in these circumstances, parents or carers speak to </w:t>
      </w:r>
      <w:r w:rsidR="00EF7FD8">
        <w:rPr>
          <w:rFonts w:eastAsia="Times New Roman" w:cstheme="minorHAnsi"/>
          <w:b/>
          <w:bCs/>
          <w:lang w:eastAsia="en-GB"/>
        </w:rPr>
        <w:t>Lisa Carter</w:t>
      </w:r>
      <w:r w:rsidRPr="00B21500">
        <w:rPr>
          <w:rFonts w:eastAsia="Times New Roman" w:cstheme="minorHAnsi"/>
          <w:b/>
          <w:bCs/>
          <w:lang w:eastAsia="en-GB"/>
        </w:rPr>
        <w:t xml:space="preserve"> in confidence immediately as it may be possible to arrange a flexible payment plan. </w:t>
      </w:r>
    </w:p>
    <w:p w14:paraId="4619C0D7" w14:textId="77777777" w:rsidR="00B21500" w:rsidRPr="00B21500" w:rsidRDefault="00B21500" w:rsidP="00EF7FD8">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Notice </w:t>
      </w:r>
    </w:p>
    <w:p w14:paraId="6D3143E8" w14:textId="492E3C30" w:rsidR="00F60F08" w:rsidRPr="00C15EFF" w:rsidRDefault="00F60F08" w:rsidP="00C15EFF">
      <w:pPr>
        <w:pStyle w:val="ListParagraph"/>
        <w:numPr>
          <w:ilvl w:val="0"/>
          <w:numId w:val="14"/>
        </w:numPr>
        <w:spacing w:before="100" w:beforeAutospacing="1" w:after="100" w:afterAutospacing="1" w:line="276" w:lineRule="auto"/>
        <w:rPr>
          <w:rFonts w:eastAsia="Times New Roman" w:cstheme="minorHAnsi"/>
          <w:color w:val="212121"/>
          <w:lang w:eastAsia="en-GB"/>
        </w:rPr>
      </w:pPr>
      <w:r w:rsidRPr="00C15EFF">
        <w:rPr>
          <w:rFonts w:cstheme="minorHAnsi"/>
          <w:color w:val="000000"/>
        </w:rPr>
        <w:lastRenderedPageBreak/>
        <w:t>Families wishing to terminate their childcare contract must provide</w:t>
      </w:r>
      <w:r w:rsidRPr="00C15EFF">
        <w:rPr>
          <w:rStyle w:val="apple-converted-space"/>
          <w:rFonts w:cstheme="minorHAnsi"/>
          <w:color w:val="000000"/>
        </w:rPr>
        <w:t> </w:t>
      </w:r>
      <w:r w:rsidR="00C15EFF" w:rsidRPr="00C15EFF">
        <w:rPr>
          <w:rFonts w:cstheme="minorHAnsi"/>
          <w:color w:val="000000" w:themeColor="text1"/>
        </w:rPr>
        <w:t>6</w:t>
      </w:r>
      <w:r w:rsidR="00C15EFF" w:rsidRPr="00C15EFF">
        <w:rPr>
          <w:rFonts w:cstheme="minorHAnsi"/>
          <w:color w:val="FF0000"/>
        </w:rPr>
        <w:t xml:space="preserve"> </w:t>
      </w:r>
      <w:r w:rsidRPr="00C15EFF">
        <w:rPr>
          <w:rFonts w:cstheme="minorHAnsi"/>
          <w:color w:val="000000"/>
        </w:rPr>
        <w:t>weeks’ notice in writing to</w:t>
      </w:r>
      <w:r w:rsidRPr="00C15EFF">
        <w:rPr>
          <w:rStyle w:val="apple-converted-space"/>
          <w:rFonts w:cstheme="minorHAnsi"/>
          <w:color w:val="000000"/>
        </w:rPr>
        <w:t> </w:t>
      </w:r>
      <w:r w:rsidR="00C15EFF" w:rsidRPr="00C15EFF">
        <w:rPr>
          <w:rFonts w:cstheme="minorHAnsi"/>
          <w:color w:val="000000" w:themeColor="text1"/>
        </w:rPr>
        <w:t>Lisa Carter</w:t>
      </w:r>
      <w:r w:rsidRPr="00C15EFF">
        <w:rPr>
          <w:rFonts w:cstheme="minorHAnsi"/>
          <w:color w:val="000000"/>
        </w:rPr>
        <w:t>.  Any funding entitlement claimed beyond the notice period is transferrable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formed part of your childcare arrangement</w:t>
      </w:r>
      <w:r w:rsidR="00C15EFF" w:rsidRPr="00C15EFF">
        <w:rPr>
          <w:rFonts w:cstheme="minorHAnsi"/>
          <w:color w:val="FF0000"/>
        </w:rPr>
        <w:t>.</w:t>
      </w:r>
    </w:p>
    <w:p w14:paraId="7FCB501E" w14:textId="77777777" w:rsidR="00B21500" w:rsidRPr="00B21500" w:rsidRDefault="00B21500" w:rsidP="00EF7FD8">
      <w:pPr>
        <w:spacing w:before="100" w:beforeAutospacing="1" w:after="100" w:afterAutospacing="1" w:line="276" w:lineRule="auto"/>
        <w:rPr>
          <w:rFonts w:eastAsia="Times New Roman" w:cstheme="minorHAnsi"/>
          <w:color w:val="212121"/>
          <w:u w:val="single"/>
          <w:lang w:eastAsia="en-GB"/>
        </w:rPr>
      </w:pPr>
      <w:r w:rsidRPr="00B21500">
        <w:rPr>
          <w:rFonts w:eastAsia="Times New Roman" w:cstheme="minorHAnsi"/>
          <w:b/>
          <w:bCs/>
          <w:color w:val="212121"/>
          <w:u w:val="single"/>
          <w:lang w:eastAsia="en-GB"/>
        </w:rPr>
        <w:t xml:space="preserve">Refunds </w:t>
      </w:r>
    </w:p>
    <w:p w14:paraId="35CD9159" w14:textId="77777777" w:rsidR="00B21500" w:rsidRPr="00B21500" w:rsidRDefault="00B21500" w:rsidP="00B21500">
      <w:pPr>
        <w:numPr>
          <w:ilvl w:val="0"/>
          <w:numId w:val="10"/>
        </w:num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No refund is made for sickness or absence from the Pre-school. </w:t>
      </w:r>
    </w:p>
    <w:p w14:paraId="098962E2" w14:textId="35E16935" w:rsidR="00B21500" w:rsidRPr="00B21500" w:rsidRDefault="00B21500" w:rsidP="00EF7FD8">
      <w:pPr>
        <w:numPr>
          <w:ilvl w:val="0"/>
          <w:numId w:val="10"/>
        </w:numPr>
        <w:spacing w:before="100" w:beforeAutospacing="1" w:after="100" w:afterAutospacing="1" w:line="276" w:lineRule="auto"/>
        <w:rPr>
          <w:rFonts w:eastAsia="Times New Roman" w:cstheme="minorHAnsi"/>
          <w:lang w:eastAsia="en-GB"/>
        </w:rPr>
      </w:pPr>
      <w:r w:rsidRPr="00B21500">
        <w:rPr>
          <w:rFonts w:eastAsia="Times New Roman" w:cstheme="minorHAnsi"/>
          <w:color w:val="212121"/>
          <w:lang w:eastAsia="en-GB"/>
        </w:rPr>
        <w:t xml:space="preserve">If a parent/carer chooses for their child not to attend any funded session, an alternative session may be offered if availability allows; this meets the NCC guidelines. </w:t>
      </w:r>
    </w:p>
    <w:p w14:paraId="76A32714" w14:textId="77777777" w:rsidR="00B21500" w:rsidRPr="00B21500" w:rsidRDefault="00B21500" w:rsidP="00B21500">
      <w:pPr>
        <w:numPr>
          <w:ilvl w:val="0"/>
          <w:numId w:val="10"/>
        </w:numPr>
        <w:spacing w:before="100" w:beforeAutospacing="1" w:after="100" w:afterAutospacing="1" w:line="276" w:lineRule="auto"/>
        <w:rPr>
          <w:rFonts w:eastAsia="Times New Roman" w:cstheme="minorHAnsi"/>
          <w:lang w:eastAsia="en-GB"/>
        </w:rPr>
      </w:pPr>
      <w:r w:rsidRPr="00B21500">
        <w:rPr>
          <w:rFonts w:eastAsia="Times New Roman" w:cstheme="minorHAnsi"/>
          <w:lang w:eastAsia="en-GB"/>
        </w:rPr>
        <w:t xml:space="preserve">In the event of emergency closures – such as power cut/severe inclement weather etc. No refund of funded entitlement or fees will be provided. This is </w:t>
      </w:r>
      <w:proofErr w:type="gramStart"/>
      <w:r w:rsidRPr="00B21500">
        <w:rPr>
          <w:rFonts w:eastAsia="Times New Roman" w:cstheme="minorHAnsi"/>
          <w:lang w:eastAsia="en-GB"/>
        </w:rPr>
        <w:t>due to the fact that</w:t>
      </w:r>
      <w:proofErr w:type="gramEnd"/>
      <w:r w:rsidRPr="00B21500">
        <w:rPr>
          <w:rFonts w:eastAsia="Times New Roman" w:cstheme="minorHAnsi"/>
          <w:lang w:eastAsia="en-GB"/>
        </w:rPr>
        <w:t xml:space="preserve"> the staff still need to be paid. </w:t>
      </w:r>
    </w:p>
    <w:p w14:paraId="6C1F2632" w14:textId="77777777" w:rsidR="00B21500" w:rsidRPr="00B21500" w:rsidRDefault="00B21500" w:rsidP="00EF7FD8">
      <w:pPr>
        <w:spacing w:before="100" w:beforeAutospacing="1" w:after="100" w:afterAutospacing="1" w:line="276" w:lineRule="auto"/>
        <w:rPr>
          <w:rFonts w:eastAsia="Times New Roman" w:cstheme="minorHAnsi"/>
          <w:u w:val="single"/>
          <w:lang w:eastAsia="en-GB"/>
        </w:rPr>
      </w:pPr>
      <w:r w:rsidRPr="00B21500">
        <w:rPr>
          <w:rFonts w:eastAsia="Times New Roman" w:cstheme="minorHAnsi"/>
          <w:b/>
          <w:bCs/>
          <w:u w:val="single"/>
          <w:lang w:eastAsia="en-GB"/>
        </w:rPr>
        <w:t xml:space="preserve">Late Pick up Charge </w:t>
      </w:r>
    </w:p>
    <w:p w14:paraId="020936CB" w14:textId="5B218A7D" w:rsidR="00B21500" w:rsidRPr="00EF7FD8" w:rsidRDefault="00B21500" w:rsidP="00EF7FD8">
      <w:pPr>
        <w:pStyle w:val="ListParagraph"/>
        <w:numPr>
          <w:ilvl w:val="0"/>
          <w:numId w:val="11"/>
        </w:numPr>
        <w:spacing w:before="100" w:beforeAutospacing="1" w:after="100" w:afterAutospacing="1" w:line="276" w:lineRule="auto"/>
        <w:rPr>
          <w:rFonts w:eastAsia="Times New Roman" w:cstheme="minorHAnsi"/>
          <w:lang w:eastAsia="en-GB"/>
        </w:rPr>
      </w:pPr>
      <w:r w:rsidRPr="00EF7FD8">
        <w:rPr>
          <w:rFonts w:eastAsia="Times New Roman" w:cstheme="minorHAnsi"/>
          <w:lang w:eastAsia="en-GB"/>
        </w:rPr>
        <w:t xml:space="preserve">Depending on circumstances children that are consistently collected late with incur a </w:t>
      </w:r>
      <w:r w:rsidRPr="00EF7FD8">
        <w:rPr>
          <w:rFonts w:eastAsia="Times New Roman" w:cstheme="minorHAnsi"/>
          <w:i/>
          <w:iCs/>
          <w:lang w:eastAsia="en-GB"/>
        </w:rPr>
        <w:t xml:space="preserve">Late collection fee </w:t>
      </w:r>
      <w:r w:rsidRPr="00EF7FD8">
        <w:rPr>
          <w:rFonts w:eastAsia="Times New Roman" w:cstheme="minorHAnsi"/>
          <w:lang w:eastAsia="en-GB"/>
        </w:rPr>
        <w:t xml:space="preserve">of £5 per 5 minutes. We also reserve the right to charge parents for the additional hours worked by staff. Please see our Uncollected child policy. </w:t>
      </w:r>
    </w:p>
    <w:p w14:paraId="3687A924" w14:textId="4F360A24" w:rsidR="00B21500" w:rsidRDefault="00B21500" w:rsidP="00B21500">
      <w:pPr>
        <w:spacing w:before="100" w:beforeAutospacing="1" w:after="100" w:afterAutospacing="1" w:line="276" w:lineRule="auto"/>
        <w:rPr>
          <w:rFonts w:eastAsia="Times New Roman" w:cstheme="minorHAnsi"/>
          <w:color w:val="212121"/>
          <w:lang w:eastAsia="en-GB"/>
        </w:rPr>
      </w:pPr>
      <w:r w:rsidRPr="00B21500">
        <w:rPr>
          <w:rFonts w:eastAsia="Times New Roman" w:cstheme="minorHAnsi"/>
          <w:color w:val="212121"/>
          <w:lang w:eastAsia="en-GB"/>
        </w:rPr>
        <w:t xml:space="preserve">Fees are reviewed annually with a view to implement in September of each year. Notice of intention to increase fees or ‘Additional service’ charges will be a period six weeks. </w:t>
      </w:r>
    </w:p>
    <w:p w14:paraId="02FD05F9" w14:textId="14D106B8" w:rsidR="000E40DD" w:rsidRDefault="000E40DD" w:rsidP="00B21500">
      <w:pPr>
        <w:spacing w:before="100" w:beforeAutospacing="1" w:after="100" w:afterAutospacing="1" w:line="276" w:lineRule="auto"/>
        <w:rPr>
          <w:rFonts w:eastAsia="Times New Roman" w:cstheme="minorHAnsi"/>
          <w:b/>
          <w:bCs/>
          <w:color w:val="212121"/>
          <w:u w:val="single"/>
          <w:lang w:eastAsia="en-GB"/>
        </w:rPr>
      </w:pPr>
      <w:r w:rsidRPr="000E40DD">
        <w:rPr>
          <w:rFonts w:eastAsia="Times New Roman" w:cstheme="minorHAnsi"/>
          <w:b/>
          <w:bCs/>
          <w:color w:val="000000" w:themeColor="text1"/>
          <w:u w:val="single"/>
          <w:lang w:eastAsia="en-GB"/>
        </w:rPr>
        <w:t>Complaints</w:t>
      </w:r>
      <w:r w:rsidRPr="000E40DD">
        <w:rPr>
          <w:rFonts w:eastAsia="Times New Roman" w:cstheme="minorHAnsi"/>
          <w:b/>
          <w:bCs/>
          <w:color w:val="212121"/>
          <w:u w:val="single"/>
          <w:lang w:eastAsia="en-GB"/>
        </w:rPr>
        <w:t xml:space="preserve"> </w:t>
      </w:r>
    </w:p>
    <w:p w14:paraId="5E723CDA" w14:textId="35F1814E" w:rsidR="000E40DD" w:rsidRDefault="000E40DD" w:rsidP="00B21500">
      <w:pPr>
        <w:spacing w:before="100" w:beforeAutospacing="1" w:after="100" w:afterAutospacing="1" w:line="276" w:lineRule="auto"/>
        <w:rPr>
          <w:rFonts w:eastAsia="Times New Roman" w:cstheme="minorHAnsi"/>
          <w:color w:val="212121"/>
          <w:lang w:eastAsia="en-GB"/>
        </w:rPr>
      </w:pPr>
      <w:r>
        <w:rPr>
          <w:rFonts w:eastAsia="Times New Roman" w:cstheme="minorHAnsi"/>
          <w:color w:val="212121"/>
          <w:lang w:eastAsia="en-GB"/>
        </w:rPr>
        <w:t xml:space="preserve">Our complaints policy is issued to all families as part of the registration process. It is also available on </w:t>
      </w:r>
      <w:proofErr w:type="gramStart"/>
      <w:r>
        <w:rPr>
          <w:rFonts w:eastAsia="Times New Roman" w:cstheme="minorHAnsi"/>
          <w:color w:val="212121"/>
          <w:lang w:eastAsia="en-GB"/>
        </w:rPr>
        <w:t>Tapestry</w:t>
      </w:r>
      <w:proofErr w:type="gramEnd"/>
      <w:r>
        <w:rPr>
          <w:rFonts w:eastAsia="Times New Roman" w:cstheme="minorHAnsi"/>
          <w:color w:val="212121"/>
          <w:lang w:eastAsia="en-GB"/>
        </w:rPr>
        <w:t xml:space="preserve"> or a paper copy can be given on request. </w:t>
      </w:r>
    </w:p>
    <w:p w14:paraId="7D383C4F" w14:textId="4B4111DB" w:rsidR="000E40DD" w:rsidRPr="000E40DD" w:rsidRDefault="000E40DD" w:rsidP="00B21500">
      <w:pPr>
        <w:spacing w:before="100" w:beforeAutospacing="1" w:after="100" w:afterAutospacing="1" w:line="276" w:lineRule="auto"/>
        <w:rPr>
          <w:rFonts w:eastAsia="Times New Roman" w:cstheme="minorHAnsi"/>
          <w:color w:val="212121"/>
          <w:lang w:eastAsia="en-GB"/>
        </w:rPr>
      </w:pPr>
      <w:r w:rsidRPr="000E40DD">
        <w:rPr>
          <w:rFonts w:cstheme="minorHAnsi"/>
          <w:color w:val="000000"/>
        </w:rPr>
        <w:t>Where parents/carers are not satisfied that their child is receiving the free entitlement in the correct way (as set out in this funding agreement and in Early Education and Childcare Statutory guidance for local authorities), a complaint can be submitted directly to the</w:t>
      </w:r>
      <w:r w:rsidRPr="000E40DD">
        <w:rPr>
          <w:rStyle w:val="apple-converted-space"/>
          <w:rFonts w:cstheme="minorHAnsi"/>
          <w:color w:val="000000"/>
        </w:rPr>
        <w:t xml:space="preserve"> Lisa </w:t>
      </w:r>
      <w:proofErr w:type="gramStart"/>
      <w:r w:rsidRPr="000E40DD">
        <w:rPr>
          <w:rStyle w:val="apple-converted-space"/>
          <w:rFonts w:cstheme="minorHAnsi"/>
          <w:color w:val="000000"/>
        </w:rPr>
        <w:t xml:space="preserve">Carter </w:t>
      </w:r>
      <w:r w:rsidRPr="000E40DD">
        <w:rPr>
          <w:rFonts w:cstheme="minorHAnsi"/>
          <w:color w:val="000000"/>
        </w:rPr>
        <w:t>.</w:t>
      </w:r>
      <w:proofErr w:type="gramEnd"/>
    </w:p>
    <w:p w14:paraId="672FED94" w14:textId="34BA3330" w:rsidR="00EF7FD8" w:rsidRDefault="00EF7FD8" w:rsidP="00B21500">
      <w:pPr>
        <w:spacing w:before="100" w:beforeAutospacing="1" w:after="100" w:afterAutospacing="1" w:line="276" w:lineRule="auto"/>
        <w:rPr>
          <w:rFonts w:eastAsia="Times New Roman" w:cstheme="minorHAnsi"/>
          <w:color w:val="212121"/>
          <w:lang w:eastAsia="en-GB"/>
        </w:rPr>
      </w:pPr>
    </w:p>
    <w:tbl>
      <w:tblPr>
        <w:tblStyle w:val="TableGrid"/>
        <w:tblW w:w="0" w:type="auto"/>
        <w:tblLook w:val="04A0" w:firstRow="1" w:lastRow="0" w:firstColumn="1" w:lastColumn="0" w:noHBand="0" w:noVBand="1"/>
      </w:tblPr>
      <w:tblGrid>
        <w:gridCol w:w="4508"/>
        <w:gridCol w:w="4508"/>
      </w:tblGrid>
      <w:tr w:rsidR="00EF7FD8" w14:paraId="165F4724"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514F2AF"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1FAEF7A5"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EF7FD8" w14:paraId="3A0610D3"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038ED85"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02FCDF10" w14:textId="4CD1CA2C" w:rsidR="00EF7FD8" w:rsidRDefault="00B67464" w:rsidP="00C119D5">
            <w:pPr>
              <w:pStyle w:val="NormalWeb"/>
              <w:spacing w:line="276" w:lineRule="auto"/>
              <w:rPr>
                <w:rFonts w:asciiTheme="minorHAnsi" w:hAnsiTheme="minorHAnsi" w:cstheme="minorHAnsi"/>
              </w:rPr>
            </w:pPr>
            <w:r>
              <w:rPr>
                <w:rFonts w:asciiTheme="minorHAnsi" w:hAnsiTheme="minorHAnsi" w:cstheme="minorHAnsi"/>
              </w:rPr>
              <w:t>14</w:t>
            </w:r>
            <w:r w:rsidRPr="00B67464">
              <w:rPr>
                <w:rFonts w:asciiTheme="minorHAnsi" w:hAnsiTheme="minorHAnsi" w:cstheme="minorHAnsi"/>
                <w:vertAlign w:val="superscript"/>
              </w:rPr>
              <w:t>th</w:t>
            </w:r>
            <w:r>
              <w:rPr>
                <w:rFonts w:asciiTheme="minorHAnsi" w:hAnsiTheme="minorHAnsi" w:cstheme="minorHAnsi"/>
              </w:rPr>
              <w:t xml:space="preserve"> March</w:t>
            </w:r>
            <w:r w:rsidR="00EC1370">
              <w:rPr>
                <w:rFonts w:asciiTheme="minorHAnsi" w:hAnsiTheme="minorHAnsi" w:cstheme="minorHAnsi"/>
              </w:rPr>
              <w:t>2025</w:t>
            </w:r>
          </w:p>
        </w:tc>
      </w:tr>
      <w:tr w:rsidR="00EF7FD8" w14:paraId="123A2253"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15C04859"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0CA432B6" w14:textId="02DBB57C" w:rsidR="00EF7FD8" w:rsidRDefault="004F1235" w:rsidP="00C119D5">
            <w:pPr>
              <w:pStyle w:val="NormalWeb"/>
              <w:spacing w:line="276" w:lineRule="auto"/>
              <w:rPr>
                <w:rFonts w:asciiTheme="minorHAnsi" w:hAnsiTheme="minorHAnsi" w:cstheme="minorHAnsi"/>
              </w:rPr>
            </w:pPr>
            <w:r>
              <w:rPr>
                <w:rFonts w:asciiTheme="minorHAnsi" w:hAnsiTheme="minorHAnsi" w:cstheme="minorHAnsi"/>
              </w:rPr>
              <w:t>14</w:t>
            </w:r>
            <w:r w:rsidRPr="004F1235">
              <w:rPr>
                <w:rFonts w:asciiTheme="minorHAnsi" w:hAnsiTheme="minorHAnsi" w:cstheme="minorHAnsi"/>
                <w:vertAlign w:val="superscript"/>
              </w:rPr>
              <w:t>th</w:t>
            </w:r>
            <w:r>
              <w:rPr>
                <w:rFonts w:asciiTheme="minorHAnsi" w:hAnsiTheme="minorHAnsi" w:cstheme="minorHAnsi"/>
              </w:rPr>
              <w:t xml:space="preserve"> March</w:t>
            </w:r>
            <w:r w:rsidR="00EC1370">
              <w:rPr>
                <w:rFonts w:asciiTheme="minorHAnsi" w:hAnsiTheme="minorHAnsi" w:cstheme="minorHAnsi"/>
              </w:rPr>
              <w:t xml:space="preserve"> 2026</w:t>
            </w:r>
          </w:p>
        </w:tc>
      </w:tr>
      <w:tr w:rsidR="00EF7FD8" w14:paraId="5B555A1F"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5B437216"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457CAF14" w14:textId="77777777" w:rsidR="00EF7FD8" w:rsidRPr="009467A6" w:rsidRDefault="00EF7FD8"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EF7FD8" w14:paraId="22033F8A"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46F3884"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69D81750"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EF7FD8" w14:paraId="4CDFB217"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1A9650D"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0A968E59" w14:textId="77777777" w:rsidR="00EF7FD8" w:rsidRDefault="00EF7FD8"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609BA364" w14:textId="77777777" w:rsidR="00B21500" w:rsidRPr="00B21500" w:rsidRDefault="00B21500" w:rsidP="00B21500">
      <w:pPr>
        <w:spacing w:line="276" w:lineRule="auto"/>
        <w:rPr>
          <w:rFonts w:cstheme="minorHAnsi"/>
        </w:rPr>
      </w:pPr>
    </w:p>
    <w:sectPr w:rsidR="00B21500" w:rsidRPr="00B21500" w:rsidSect="002355A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0964" w14:textId="77777777" w:rsidR="000F7290" w:rsidRDefault="000F7290" w:rsidP="00EF7FD8">
      <w:r>
        <w:separator/>
      </w:r>
    </w:p>
  </w:endnote>
  <w:endnote w:type="continuationSeparator" w:id="0">
    <w:p w14:paraId="4B32F03A" w14:textId="77777777" w:rsidR="000F7290" w:rsidRDefault="000F7290" w:rsidP="00EF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UI">
    <w:altName w:val="Segoe U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2594" w14:textId="77777777" w:rsidR="000F7290" w:rsidRDefault="000F7290" w:rsidP="00EF7FD8">
      <w:r>
        <w:separator/>
      </w:r>
    </w:p>
  </w:footnote>
  <w:footnote w:type="continuationSeparator" w:id="0">
    <w:p w14:paraId="5F8C12E8" w14:textId="77777777" w:rsidR="000F7290" w:rsidRDefault="000F7290" w:rsidP="00EF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EF7FD8" w14:paraId="217C75C5" w14:textId="77777777" w:rsidTr="00EF7FD8">
      <w:tc>
        <w:tcPr>
          <w:tcW w:w="10456" w:type="dxa"/>
        </w:tcPr>
        <w:p w14:paraId="0D08B10A" w14:textId="655050FF" w:rsidR="00EF7FD8" w:rsidRDefault="00EF7FD8">
          <w:pPr>
            <w:pStyle w:val="Header"/>
          </w:pPr>
          <w:r>
            <w:t xml:space="preserve">Safeguarding and welfare requirement: Information and records </w:t>
          </w:r>
        </w:p>
      </w:tc>
    </w:tr>
  </w:tbl>
  <w:p w14:paraId="225BB3FF" w14:textId="52C1483B" w:rsidR="00EF7FD8" w:rsidRDefault="00EF7FD8">
    <w:pPr>
      <w:pStyle w:val="Header"/>
    </w:pPr>
  </w:p>
  <w:p w14:paraId="71393501" w14:textId="77777777" w:rsidR="00EF7FD8" w:rsidRDefault="00EF7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63C"/>
    <w:multiLevelType w:val="multilevel"/>
    <w:tmpl w:val="B050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B0968"/>
    <w:multiLevelType w:val="hybridMultilevel"/>
    <w:tmpl w:val="0F7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4981"/>
    <w:multiLevelType w:val="multilevel"/>
    <w:tmpl w:val="5764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0303D"/>
    <w:multiLevelType w:val="multilevel"/>
    <w:tmpl w:val="8488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012AE"/>
    <w:multiLevelType w:val="multilevel"/>
    <w:tmpl w:val="861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91BF8"/>
    <w:multiLevelType w:val="multilevel"/>
    <w:tmpl w:val="439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C47A2"/>
    <w:multiLevelType w:val="multilevel"/>
    <w:tmpl w:val="A06E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A175D"/>
    <w:multiLevelType w:val="multilevel"/>
    <w:tmpl w:val="EE30283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E3627"/>
    <w:multiLevelType w:val="hybridMultilevel"/>
    <w:tmpl w:val="4800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F4BF4"/>
    <w:multiLevelType w:val="hybridMultilevel"/>
    <w:tmpl w:val="3A8EC7F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1DE222A5"/>
    <w:multiLevelType w:val="multilevel"/>
    <w:tmpl w:val="B9B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315C0A"/>
    <w:multiLevelType w:val="multilevel"/>
    <w:tmpl w:val="8BB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21F6E"/>
    <w:multiLevelType w:val="hybridMultilevel"/>
    <w:tmpl w:val="691E434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20D8488B"/>
    <w:multiLevelType w:val="hybridMultilevel"/>
    <w:tmpl w:val="83F8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F3601"/>
    <w:multiLevelType w:val="multilevel"/>
    <w:tmpl w:val="15D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3E5595"/>
    <w:multiLevelType w:val="hybridMultilevel"/>
    <w:tmpl w:val="02EE9B8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28FD250F"/>
    <w:multiLevelType w:val="multilevel"/>
    <w:tmpl w:val="D22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32CAF"/>
    <w:multiLevelType w:val="multilevel"/>
    <w:tmpl w:val="D4F6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4925C9"/>
    <w:multiLevelType w:val="multilevel"/>
    <w:tmpl w:val="A38C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B65A6"/>
    <w:multiLevelType w:val="multilevel"/>
    <w:tmpl w:val="D3A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217355"/>
    <w:multiLevelType w:val="multilevel"/>
    <w:tmpl w:val="BF14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3C3F27"/>
    <w:multiLevelType w:val="multilevel"/>
    <w:tmpl w:val="19E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8F657D"/>
    <w:multiLevelType w:val="multilevel"/>
    <w:tmpl w:val="7FA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3F0277"/>
    <w:multiLevelType w:val="multilevel"/>
    <w:tmpl w:val="70E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7902619">
    <w:abstractNumId w:val="23"/>
  </w:num>
  <w:num w:numId="2" w16cid:durableId="206112621">
    <w:abstractNumId w:val="0"/>
  </w:num>
  <w:num w:numId="3" w16cid:durableId="1491017960">
    <w:abstractNumId w:val="16"/>
  </w:num>
  <w:num w:numId="4" w16cid:durableId="1069424266">
    <w:abstractNumId w:val="2"/>
  </w:num>
  <w:num w:numId="5" w16cid:durableId="1382244709">
    <w:abstractNumId w:val="17"/>
  </w:num>
  <w:num w:numId="6" w16cid:durableId="709038677">
    <w:abstractNumId w:val="3"/>
  </w:num>
  <w:num w:numId="7" w16cid:durableId="1087769472">
    <w:abstractNumId w:val="4"/>
  </w:num>
  <w:num w:numId="8" w16cid:durableId="1872693318">
    <w:abstractNumId w:val="19"/>
  </w:num>
  <w:num w:numId="9" w16cid:durableId="792286056">
    <w:abstractNumId w:val="7"/>
  </w:num>
  <w:num w:numId="10" w16cid:durableId="1673727060">
    <w:abstractNumId w:val="22"/>
  </w:num>
  <w:num w:numId="11" w16cid:durableId="1690713697">
    <w:abstractNumId w:val="15"/>
  </w:num>
  <w:num w:numId="12" w16cid:durableId="1818255950">
    <w:abstractNumId w:val="20"/>
  </w:num>
  <w:num w:numId="13" w16cid:durableId="956452659">
    <w:abstractNumId w:val="9"/>
  </w:num>
  <w:num w:numId="14" w16cid:durableId="1068957906">
    <w:abstractNumId w:val="13"/>
  </w:num>
  <w:num w:numId="15" w16cid:durableId="1030568883">
    <w:abstractNumId w:val="18"/>
  </w:num>
  <w:num w:numId="16" w16cid:durableId="2080321179">
    <w:abstractNumId w:val="5"/>
  </w:num>
  <w:num w:numId="17" w16cid:durableId="1461150410">
    <w:abstractNumId w:val="21"/>
  </w:num>
  <w:num w:numId="18" w16cid:durableId="665784978">
    <w:abstractNumId w:val="14"/>
  </w:num>
  <w:num w:numId="19" w16cid:durableId="439184024">
    <w:abstractNumId w:val="6"/>
  </w:num>
  <w:num w:numId="20" w16cid:durableId="1306397626">
    <w:abstractNumId w:val="10"/>
  </w:num>
  <w:num w:numId="21" w16cid:durableId="1722636937">
    <w:abstractNumId w:val="11"/>
  </w:num>
  <w:num w:numId="22" w16cid:durableId="2103334017">
    <w:abstractNumId w:val="12"/>
  </w:num>
  <w:num w:numId="23" w16cid:durableId="1696612236">
    <w:abstractNumId w:val="8"/>
  </w:num>
  <w:num w:numId="24" w16cid:durableId="157269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00"/>
    <w:rsid w:val="000D4075"/>
    <w:rsid w:val="000E40DD"/>
    <w:rsid w:val="000F5AF0"/>
    <w:rsid w:val="000F7290"/>
    <w:rsid w:val="00107994"/>
    <w:rsid w:val="001245AE"/>
    <w:rsid w:val="001A45DD"/>
    <w:rsid w:val="001C30B1"/>
    <w:rsid w:val="001F0132"/>
    <w:rsid w:val="002355A9"/>
    <w:rsid w:val="00255E8E"/>
    <w:rsid w:val="002E6A55"/>
    <w:rsid w:val="003C20CD"/>
    <w:rsid w:val="003C5ECB"/>
    <w:rsid w:val="0040714D"/>
    <w:rsid w:val="0041165B"/>
    <w:rsid w:val="00422116"/>
    <w:rsid w:val="00426710"/>
    <w:rsid w:val="00435656"/>
    <w:rsid w:val="00473150"/>
    <w:rsid w:val="004B1BB8"/>
    <w:rsid w:val="004C1E57"/>
    <w:rsid w:val="004F1235"/>
    <w:rsid w:val="00581269"/>
    <w:rsid w:val="00596982"/>
    <w:rsid w:val="00600E83"/>
    <w:rsid w:val="006047C9"/>
    <w:rsid w:val="00624BC2"/>
    <w:rsid w:val="006A2525"/>
    <w:rsid w:val="007013C5"/>
    <w:rsid w:val="00725024"/>
    <w:rsid w:val="007A2D79"/>
    <w:rsid w:val="007D6B98"/>
    <w:rsid w:val="007D75DB"/>
    <w:rsid w:val="0088687F"/>
    <w:rsid w:val="00913B5A"/>
    <w:rsid w:val="009479B5"/>
    <w:rsid w:val="0095015F"/>
    <w:rsid w:val="00977469"/>
    <w:rsid w:val="009C2E6A"/>
    <w:rsid w:val="00A131ED"/>
    <w:rsid w:val="00A93038"/>
    <w:rsid w:val="00A964B7"/>
    <w:rsid w:val="00AB66F4"/>
    <w:rsid w:val="00B21500"/>
    <w:rsid w:val="00B21C00"/>
    <w:rsid w:val="00B366EB"/>
    <w:rsid w:val="00B51A94"/>
    <w:rsid w:val="00B67464"/>
    <w:rsid w:val="00B702EC"/>
    <w:rsid w:val="00B91219"/>
    <w:rsid w:val="00B95474"/>
    <w:rsid w:val="00BE16A8"/>
    <w:rsid w:val="00BF0CD0"/>
    <w:rsid w:val="00C15EFF"/>
    <w:rsid w:val="00CD76E2"/>
    <w:rsid w:val="00CE0681"/>
    <w:rsid w:val="00D2163C"/>
    <w:rsid w:val="00D3796A"/>
    <w:rsid w:val="00DA60F8"/>
    <w:rsid w:val="00DD02B2"/>
    <w:rsid w:val="00E069FB"/>
    <w:rsid w:val="00EB07D6"/>
    <w:rsid w:val="00EC1370"/>
    <w:rsid w:val="00EF7FD8"/>
    <w:rsid w:val="00F55B0D"/>
    <w:rsid w:val="00F60F08"/>
    <w:rsid w:val="00F87937"/>
    <w:rsid w:val="00F91814"/>
    <w:rsid w:val="00FE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29F200"/>
  <w15:chartTrackingRefBased/>
  <w15:docId w15:val="{E87A5DF2-E3B3-4943-B818-FA76732B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500"/>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F7FD8"/>
    <w:pPr>
      <w:ind w:left="720"/>
      <w:contextualSpacing/>
    </w:pPr>
  </w:style>
  <w:style w:type="table" w:styleId="TableGrid">
    <w:name w:val="Table Grid"/>
    <w:basedOn w:val="TableNormal"/>
    <w:uiPriority w:val="39"/>
    <w:rsid w:val="00EF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FD8"/>
    <w:pPr>
      <w:tabs>
        <w:tab w:val="center" w:pos="4513"/>
        <w:tab w:val="right" w:pos="9026"/>
      </w:tabs>
    </w:pPr>
  </w:style>
  <w:style w:type="character" w:customStyle="1" w:styleId="HeaderChar">
    <w:name w:val="Header Char"/>
    <w:basedOn w:val="DefaultParagraphFont"/>
    <w:link w:val="Header"/>
    <w:uiPriority w:val="99"/>
    <w:rsid w:val="00EF7FD8"/>
  </w:style>
  <w:style w:type="paragraph" w:styleId="Footer">
    <w:name w:val="footer"/>
    <w:basedOn w:val="Normal"/>
    <w:link w:val="FooterChar"/>
    <w:uiPriority w:val="99"/>
    <w:unhideWhenUsed/>
    <w:rsid w:val="00EF7FD8"/>
    <w:pPr>
      <w:tabs>
        <w:tab w:val="center" w:pos="4513"/>
        <w:tab w:val="right" w:pos="9026"/>
      </w:tabs>
    </w:pPr>
  </w:style>
  <w:style w:type="character" w:customStyle="1" w:styleId="FooterChar">
    <w:name w:val="Footer Char"/>
    <w:basedOn w:val="DefaultParagraphFont"/>
    <w:link w:val="Footer"/>
    <w:uiPriority w:val="99"/>
    <w:rsid w:val="00EF7FD8"/>
  </w:style>
  <w:style w:type="character" w:customStyle="1" w:styleId="apple-converted-space">
    <w:name w:val="apple-converted-space"/>
    <w:basedOn w:val="DefaultParagraphFont"/>
    <w:rsid w:val="0088687F"/>
  </w:style>
  <w:style w:type="paragraph" w:customStyle="1" w:styleId="default">
    <w:name w:val="default"/>
    <w:basedOn w:val="Normal"/>
    <w:rsid w:val="00AB66F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10692">
      <w:bodyDiv w:val="1"/>
      <w:marLeft w:val="0"/>
      <w:marRight w:val="0"/>
      <w:marTop w:val="0"/>
      <w:marBottom w:val="0"/>
      <w:divBdr>
        <w:top w:val="none" w:sz="0" w:space="0" w:color="auto"/>
        <w:left w:val="none" w:sz="0" w:space="0" w:color="auto"/>
        <w:bottom w:val="none" w:sz="0" w:space="0" w:color="auto"/>
        <w:right w:val="none" w:sz="0" w:space="0" w:color="auto"/>
      </w:divBdr>
    </w:div>
    <w:div w:id="861667819">
      <w:bodyDiv w:val="1"/>
      <w:marLeft w:val="0"/>
      <w:marRight w:val="0"/>
      <w:marTop w:val="0"/>
      <w:marBottom w:val="0"/>
      <w:divBdr>
        <w:top w:val="none" w:sz="0" w:space="0" w:color="auto"/>
        <w:left w:val="none" w:sz="0" w:space="0" w:color="auto"/>
        <w:bottom w:val="none" w:sz="0" w:space="0" w:color="auto"/>
        <w:right w:val="none" w:sz="0" w:space="0" w:color="auto"/>
      </w:divBdr>
      <w:divsChild>
        <w:div w:id="474415351">
          <w:marLeft w:val="0"/>
          <w:marRight w:val="0"/>
          <w:marTop w:val="0"/>
          <w:marBottom w:val="0"/>
          <w:divBdr>
            <w:top w:val="none" w:sz="0" w:space="0" w:color="auto"/>
            <w:left w:val="none" w:sz="0" w:space="0" w:color="auto"/>
            <w:bottom w:val="none" w:sz="0" w:space="0" w:color="auto"/>
            <w:right w:val="none" w:sz="0" w:space="0" w:color="auto"/>
          </w:divBdr>
          <w:divsChild>
            <w:div w:id="297616780">
              <w:marLeft w:val="0"/>
              <w:marRight w:val="0"/>
              <w:marTop w:val="0"/>
              <w:marBottom w:val="0"/>
              <w:divBdr>
                <w:top w:val="none" w:sz="0" w:space="0" w:color="auto"/>
                <w:left w:val="none" w:sz="0" w:space="0" w:color="auto"/>
                <w:bottom w:val="none" w:sz="0" w:space="0" w:color="auto"/>
                <w:right w:val="none" w:sz="0" w:space="0" w:color="auto"/>
              </w:divBdr>
              <w:divsChild>
                <w:div w:id="14316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4689">
          <w:marLeft w:val="0"/>
          <w:marRight w:val="0"/>
          <w:marTop w:val="0"/>
          <w:marBottom w:val="0"/>
          <w:divBdr>
            <w:top w:val="none" w:sz="0" w:space="0" w:color="auto"/>
            <w:left w:val="none" w:sz="0" w:space="0" w:color="auto"/>
            <w:bottom w:val="none" w:sz="0" w:space="0" w:color="auto"/>
            <w:right w:val="none" w:sz="0" w:space="0" w:color="auto"/>
          </w:divBdr>
          <w:divsChild>
            <w:div w:id="1625429055">
              <w:marLeft w:val="0"/>
              <w:marRight w:val="0"/>
              <w:marTop w:val="0"/>
              <w:marBottom w:val="0"/>
              <w:divBdr>
                <w:top w:val="none" w:sz="0" w:space="0" w:color="auto"/>
                <w:left w:val="none" w:sz="0" w:space="0" w:color="auto"/>
                <w:bottom w:val="none" w:sz="0" w:space="0" w:color="auto"/>
                <w:right w:val="none" w:sz="0" w:space="0" w:color="auto"/>
              </w:divBdr>
              <w:divsChild>
                <w:div w:id="634720500">
                  <w:marLeft w:val="0"/>
                  <w:marRight w:val="0"/>
                  <w:marTop w:val="0"/>
                  <w:marBottom w:val="0"/>
                  <w:divBdr>
                    <w:top w:val="none" w:sz="0" w:space="0" w:color="auto"/>
                    <w:left w:val="none" w:sz="0" w:space="0" w:color="auto"/>
                    <w:bottom w:val="none" w:sz="0" w:space="0" w:color="auto"/>
                    <w:right w:val="none" w:sz="0" w:space="0" w:color="auto"/>
                  </w:divBdr>
                </w:div>
              </w:divsChild>
            </w:div>
            <w:div w:id="458305769">
              <w:marLeft w:val="0"/>
              <w:marRight w:val="0"/>
              <w:marTop w:val="0"/>
              <w:marBottom w:val="0"/>
              <w:divBdr>
                <w:top w:val="none" w:sz="0" w:space="0" w:color="auto"/>
                <w:left w:val="none" w:sz="0" w:space="0" w:color="auto"/>
                <w:bottom w:val="none" w:sz="0" w:space="0" w:color="auto"/>
                <w:right w:val="none" w:sz="0" w:space="0" w:color="auto"/>
              </w:divBdr>
              <w:divsChild>
                <w:div w:id="13153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4184">
          <w:marLeft w:val="0"/>
          <w:marRight w:val="0"/>
          <w:marTop w:val="0"/>
          <w:marBottom w:val="0"/>
          <w:divBdr>
            <w:top w:val="none" w:sz="0" w:space="0" w:color="auto"/>
            <w:left w:val="none" w:sz="0" w:space="0" w:color="auto"/>
            <w:bottom w:val="none" w:sz="0" w:space="0" w:color="auto"/>
            <w:right w:val="none" w:sz="0" w:space="0" w:color="auto"/>
          </w:divBdr>
          <w:divsChild>
            <w:div w:id="37173180">
              <w:marLeft w:val="0"/>
              <w:marRight w:val="0"/>
              <w:marTop w:val="0"/>
              <w:marBottom w:val="0"/>
              <w:divBdr>
                <w:top w:val="none" w:sz="0" w:space="0" w:color="auto"/>
                <w:left w:val="none" w:sz="0" w:space="0" w:color="auto"/>
                <w:bottom w:val="none" w:sz="0" w:space="0" w:color="auto"/>
                <w:right w:val="none" w:sz="0" w:space="0" w:color="auto"/>
              </w:divBdr>
              <w:divsChild>
                <w:div w:id="5826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8129">
          <w:marLeft w:val="0"/>
          <w:marRight w:val="0"/>
          <w:marTop w:val="0"/>
          <w:marBottom w:val="0"/>
          <w:divBdr>
            <w:top w:val="none" w:sz="0" w:space="0" w:color="auto"/>
            <w:left w:val="none" w:sz="0" w:space="0" w:color="auto"/>
            <w:bottom w:val="none" w:sz="0" w:space="0" w:color="auto"/>
            <w:right w:val="none" w:sz="0" w:space="0" w:color="auto"/>
          </w:divBdr>
          <w:divsChild>
            <w:div w:id="2044599496">
              <w:marLeft w:val="0"/>
              <w:marRight w:val="0"/>
              <w:marTop w:val="0"/>
              <w:marBottom w:val="0"/>
              <w:divBdr>
                <w:top w:val="none" w:sz="0" w:space="0" w:color="auto"/>
                <w:left w:val="none" w:sz="0" w:space="0" w:color="auto"/>
                <w:bottom w:val="none" w:sz="0" w:space="0" w:color="auto"/>
                <w:right w:val="none" w:sz="0" w:space="0" w:color="auto"/>
              </w:divBdr>
              <w:divsChild>
                <w:div w:id="9217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08044">
      <w:bodyDiv w:val="1"/>
      <w:marLeft w:val="0"/>
      <w:marRight w:val="0"/>
      <w:marTop w:val="0"/>
      <w:marBottom w:val="0"/>
      <w:divBdr>
        <w:top w:val="none" w:sz="0" w:space="0" w:color="auto"/>
        <w:left w:val="none" w:sz="0" w:space="0" w:color="auto"/>
        <w:bottom w:val="none" w:sz="0" w:space="0" w:color="auto"/>
        <w:right w:val="none" w:sz="0" w:space="0" w:color="auto"/>
      </w:divBdr>
    </w:div>
    <w:div w:id="1221090731">
      <w:bodyDiv w:val="1"/>
      <w:marLeft w:val="0"/>
      <w:marRight w:val="0"/>
      <w:marTop w:val="0"/>
      <w:marBottom w:val="0"/>
      <w:divBdr>
        <w:top w:val="none" w:sz="0" w:space="0" w:color="auto"/>
        <w:left w:val="none" w:sz="0" w:space="0" w:color="auto"/>
        <w:bottom w:val="none" w:sz="0" w:space="0" w:color="auto"/>
        <w:right w:val="none" w:sz="0" w:space="0" w:color="auto"/>
      </w:divBdr>
      <w:divsChild>
        <w:div w:id="1480725937">
          <w:marLeft w:val="0"/>
          <w:marRight w:val="0"/>
          <w:marTop w:val="0"/>
          <w:marBottom w:val="0"/>
          <w:divBdr>
            <w:top w:val="none" w:sz="0" w:space="0" w:color="auto"/>
            <w:left w:val="none" w:sz="0" w:space="0" w:color="auto"/>
            <w:bottom w:val="none" w:sz="0" w:space="0" w:color="auto"/>
            <w:right w:val="none" w:sz="0" w:space="0" w:color="auto"/>
          </w:divBdr>
          <w:divsChild>
            <w:div w:id="1085491117">
              <w:marLeft w:val="0"/>
              <w:marRight w:val="0"/>
              <w:marTop w:val="0"/>
              <w:marBottom w:val="0"/>
              <w:divBdr>
                <w:top w:val="none" w:sz="0" w:space="0" w:color="auto"/>
                <w:left w:val="none" w:sz="0" w:space="0" w:color="auto"/>
                <w:bottom w:val="none" w:sz="0" w:space="0" w:color="auto"/>
                <w:right w:val="none" w:sz="0" w:space="0" w:color="auto"/>
              </w:divBdr>
              <w:divsChild>
                <w:div w:id="1542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3626">
      <w:bodyDiv w:val="1"/>
      <w:marLeft w:val="0"/>
      <w:marRight w:val="0"/>
      <w:marTop w:val="0"/>
      <w:marBottom w:val="0"/>
      <w:divBdr>
        <w:top w:val="none" w:sz="0" w:space="0" w:color="auto"/>
        <w:left w:val="none" w:sz="0" w:space="0" w:color="auto"/>
        <w:bottom w:val="none" w:sz="0" w:space="0" w:color="auto"/>
        <w:right w:val="none" w:sz="0" w:space="0" w:color="auto"/>
      </w:divBdr>
    </w:div>
    <w:div w:id="198620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4</cp:revision>
  <dcterms:created xsi:type="dcterms:W3CDTF">2025-02-25T10:54:00Z</dcterms:created>
  <dcterms:modified xsi:type="dcterms:W3CDTF">2025-03-17T10:59:00Z</dcterms:modified>
</cp:coreProperties>
</file>