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9129" w14:textId="77777777" w:rsidR="00796F4F" w:rsidRPr="004655F8" w:rsidRDefault="00F37BF2" w:rsidP="00796F4F">
      <w:pPr>
        <w:spacing w:before="100" w:beforeAutospacing="1" w:after="100" w:afterAutospacing="1" w:line="276" w:lineRule="auto"/>
        <w:rPr>
          <w:rFonts w:eastAsia="Times New Roman" w:cstheme="minorHAnsi"/>
          <w:b/>
          <w:bCs/>
          <w:u w:val="single"/>
          <w:lang w:eastAsia="en-GB"/>
        </w:rPr>
      </w:pPr>
      <w:r w:rsidRPr="004655F8">
        <w:rPr>
          <w:rFonts w:eastAsia="Times New Roman" w:cstheme="minorHAnsi"/>
          <w:b/>
          <w:bCs/>
          <w:u w:val="single"/>
          <w:lang w:eastAsia="en-GB"/>
        </w:rPr>
        <w:t xml:space="preserve">1.7 Online safety (inc. mobile phones and cameras) </w:t>
      </w:r>
    </w:p>
    <w:p w14:paraId="402E94A6" w14:textId="3CC58881" w:rsidR="00F37BF2" w:rsidRDefault="00F37BF2" w:rsidP="00796F4F">
      <w:pPr>
        <w:spacing w:before="100" w:beforeAutospacing="1" w:after="100" w:afterAutospacing="1" w:line="276" w:lineRule="auto"/>
        <w:rPr>
          <w:rFonts w:eastAsia="Times New Roman" w:cstheme="minorHAnsi"/>
          <w:b/>
          <w:bCs/>
          <w:u w:val="single"/>
          <w:lang w:eastAsia="en-GB"/>
        </w:rPr>
      </w:pPr>
      <w:r w:rsidRPr="00F37BF2">
        <w:rPr>
          <w:rFonts w:eastAsia="Times New Roman" w:cstheme="minorHAnsi"/>
          <w:b/>
          <w:bCs/>
          <w:u w:val="single"/>
          <w:lang w:eastAsia="en-GB"/>
        </w:rPr>
        <w:t xml:space="preserve">Policy statement </w:t>
      </w:r>
    </w:p>
    <w:p w14:paraId="328F144A" w14:textId="77777777" w:rsidR="00896F05" w:rsidRPr="009D4D39" w:rsidRDefault="00896F05" w:rsidP="00896F05">
      <w:pPr>
        <w:pStyle w:val="BasicParagraph"/>
        <w:suppressAutoHyphens/>
        <w:spacing w:after="170"/>
        <w:rPr>
          <w:rFonts w:asciiTheme="minorHAnsi" w:hAnsiTheme="minorHAnsi" w:cstheme="minorHAnsi"/>
          <w:color w:val="auto"/>
        </w:rPr>
      </w:pPr>
      <w:r w:rsidRPr="009D4D39">
        <w:rPr>
          <w:rFonts w:asciiTheme="minorHAnsi" w:hAnsiTheme="minorHAnsi" w:cstheme="minorHAnsi"/>
          <w:color w:val="auto"/>
        </w:rPr>
        <w:t xml:space="preserve">We recognise that the online world provides many positive opportunities, however it can present risks and challenges to children and young people. We have a duty to ensure all children and young people in our organisation are safeguarded and protected from harm online. </w:t>
      </w:r>
      <w:r w:rsidRPr="009D4D39">
        <w:rPr>
          <w:rFonts w:asciiTheme="minorHAnsi" w:hAnsiTheme="minorHAnsi" w:cstheme="minorHAnsi"/>
          <w:color w:val="auto"/>
          <w:spacing w:val="-1"/>
          <w:shd w:val="clear" w:color="auto" w:fill="FFFFFF"/>
        </w:rPr>
        <w:t>Online abuse is any type of abuse that happens on the internet, facilitated through technology like computers, tablets, mobile phones and other internet-enabled devices.</w:t>
      </w:r>
      <w:r w:rsidRPr="009D4D39">
        <w:rPr>
          <w:rFonts w:asciiTheme="minorHAnsi" w:hAnsiTheme="minorHAnsi" w:cstheme="minorHAnsi"/>
          <w:lang w:val="en-US"/>
        </w:rPr>
        <w:t xml:space="preserve"> Our online safety policy is consistent with our wider safeguarding policy. </w:t>
      </w:r>
    </w:p>
    <w:p w14:paraId="440E3090" w14:textId="54D592F2" w:rsidR="00F37BF2" w:rsidRPr="00896F05" w:rsidRDefault="00F37BF2" w:rsidP="00796F4F">
      <w:pPr>
        <w:spacing w:before="100" w:beforeAutospacing="1" w:after="100" w:afterAutospacing="1" w:line="276" w:lineRule="auto"/>
        <w:rPr>
          <w:rFonts w:eastAsia="Times New Roman" w:cstheme="minorHAnsi"/>
          <w:u w:val="single"/>
          <w:lang w:eastAsia="en-GB"/>
        </w:rPr>
      </w:pPr>
      <w:r w:rsidRPr="00896F05">
        <w:rPr>
          <w:rFonts w:eastAsia="Times New Roman" w:cstheme="minorHAnsi"/>
          <w:b/>
          <w:bCs/>
          <w:u w:val="single"/>
          <w:lang w:eastAsia="en-GB"/>
        </w:rPr>
        <w:t xml:space="preserve">Procedures </w:t>
      </w:r>
    </w:p>
    <w:p w14:paraId="6F69E44B" w14:textId="42EB3824" w:rsidR="00F37BF2" w:rsidRPr="00F37BF2" w:rsidRDefault="00F37BF2" w:rsidP="00796F4F">
      <w:pPr>
        <w:spacing w:before="100" w:beforeAutospacing="1" w:after="100" w:afterAutospacing="1" w:line="276" w:lineRule="auto"/>
        <w:rPr>
          <w:rFonts w:eastAsia="Times New Roman" w:cstheme="minorHAnsi"/>
          <w:lang w:eastAsia="en-GB"/>
        </w:rPr>
      </w:pPr>
      <w:r w:rsidRPr="00F37BF2">
        <w:rPr>
          <w:rFonts w:eastAsia="Times New Roman" w:cstheme="minorHAnsi"/>
          <w:lang w:eastAsia="en-GB"/>
        </w:rPr>
        <w:t>Our designated safeguarding lead practitioner responsible for co-ordinating action taken to protect children</w:t>
      </w:r>
      <w:r w:rsidR="00896F05">
        <w:rPr>
          <w:rFonts w:eastAsia="Times New Roman" w:cstheme="minorHAnsi"/>
          <w:lang w:eastAsia="en-GB"/>
        </w:rPr>
        <w:t xml:space="preserve"> and adults</w:t>
      </w:r>
      <w:r w:rsidRPr="00F37BF2">
        <w:rPr>
          <w:rFonts w:eastAsia="Times New Roman" w:cstheme="minorHAnsi"/>
          <w:lang w:eastAsia="en-GB"/>
        </w:rPr>
        <w:t xml:space="preserve"> is: </w:t>
      </w:r>
    </w:p>
    <w:p w14:paraId="4C68053C" w14:textId="272BB6F4" w:rsidR="00F37BF2" w:rsidRDefault="00073E11" w:rsidP="00796F4F">
      <w:pPr>
        <w:spacing w:before="100" w:beforeAutospacing="1" w:after="100" w:afterAutospacing="1" w:line="276" w:lineRule="auto"/>
        <w:jc w:val="center"/>
        <w:rPr>
          <w:rFonts w:eastAsia="Times New Roman" w:cstheme="minorHAnsi"/>
          <w:b/>
          <w:bCs/>
          <w:u w:val="single"/>
          <w:lang w:eastAsia="en-GB"/>
        </w:rPr>
      </w:pPr>
      <w:r>
        <w:rPr>
          <w:rFonts w:eastAsia="Times New Roman" w:cstheme="minorHAnsi"/>
          <w:b/>
          <w:bCs/>
          <w:u w:val="single"/>
          <w:lang w:eastAsia="en-GB"/>
        </w:rPr>
        <w:t>Rose Auker</w:t>
      </w:r>
      <w:r w:rsidR="009514A8">
        <w:rPr>
          <w:rFonts w:eastAsia="Times New Roman" w:cstheme="minorHAnsi"/>
          <w:b/>
          <w:bCs/>
          <w:u w:val="single"/>
          <w:lang w:eastAsia="en-GB"/>
        </w:rPr>
        <w:t>, Rebecca Moore &amp; Lisa Carter</w:t>
      </w:r>
    </w:p>
    <w:p w14:paraId="0CEC70F1" w14:textId="565A9D4E" w:rsidR="00896F05" w:rsidRDefault="00896F05" w:rsidP="00896F05">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The </w:t>
      </w:r>
      <w:r w:rsidR="007F53C8">
        <w:rPr>
          <w:rFonts w:eastAsia="Times New Roman" w:cstheme="minorHAnsi"/>
          <w:lang w:eastAsia="en-GB"/>
        </w:rPr>
        <w:t xml:space="preserve">designated safeguarding lead </w:t>
      </w:r>
      <w:r>
        <w:rPr>
          <w:rFonts w:eastAsia="Times New Roman" w:cstheme="minorHAnsi"/>
          <w:lang w:eastAsia="en-GB"/>
        </w:rPr>
        <w:t xml:space="preserve">will ensure all staff/volunteers have current awareness of the online safety policy and incident reporting procedures. They will complete </w:t>
      </w:r>
      <w:r w:rsidR="00150CFF">
        <w:rPr>
          <w:rFonts w:eastAsia="Times New Roman" w:cstheme="minorHAnsi"/>
          <w:lang w:eastAsia="en-GB"/>
        </w:rPr>
        <w:t xml:space="preserve">relevant training and assist in establishing and reviewing the online safety policy. They will also understand and know where to obtain additional support and where to report online safety issues. </w:t>
      </w:r>
    </w:p>
    <w:p w14:paraId="7CAF0C08" w14:textId="524706BD" w:rsidR="00150CFF" w:rsidRPr="007F53C8" w:rsidRDefault="00150CFF" w:rsidP="00896F05">
      <w:pPr>
        <w:spacing w:before="100" w:beforeAutospacing="1" w:after="100" w:afterAutospacing="1" w:line="276" w:lineRule="auto"/>
        <w:rPr>
          <w:rFonts w:eastAsia="Times New Roman" w:cstheme="minorHAnsi"/>
          <w:b/>
          <w:bCs/>
          <w:u w:val="single"/>
          <w:lang w:eastAsia="en-GB"/>
        </w:rPr>
      </w:pPr>
      <w:r w:rsidRPr="007F53C8">
        <w:rPr>
          <w:rFonts w:eastAsia="Times New Roman" w:cstheme="minorHAnsi"/>
          <w:b/>
          <w:bCs/>
          <w:u w:val="single"/>
          <w:lang w:eastAsia="en-GB"/>
        </w:rPr>
        <w:t>Staff and volunteers are responsible for ensuring tha</w:t>
      </w:r>
      <w:r w:rsidR="007F53C8">
        <w:rPr>
          <w:rFonts w:eastAsia="Times New Roman" w:cstheme="minorHAnsi"/>
          <w:b/>
          <w:bCs/>
          <w:u w:val="single"/>
          <w:lang w:eastAsia="en-GB"/>
        </w:rPr>
        <w:t>t:</w:t>
      </w:r>
    </w:p>
    <w:p w14:paraId="6480C0B0" w14:textId="49D5709E" w:rsidR="00150CFF" w:rsidRPr="009D4D39" w:rsidRDefault="004352EC" w:rsidP="00150CFF">
      <w:pPr>
        <w:pStyle w:val="Body"/>
        <w:numPr>
          <w:ilvl w:val="0"/>
          <w:numId w:val="10"/>
        </w:numPr>
        <w:rPr>
          <w:rFonts w:asciiTheme="minorHAnsi" w:hAnsiTheme="minorHAnsi" w:cstheme="minorHAnsi"/>
          <w:sz w:val="24"/>
          <w:szCs w:val="24"/>
          <w:lang w:val="en-US"/>
        </w:rPr>
      </w:pPr>
      <w:r>
        <w:rPr>
          <w:rFonts w:asciiTheme="minorHAnsi" w:hAnsiTheme="minorHAnsi" w:cstheme="minorHAnsi"/>
          <w:sz w:val="24"/>
          <w:szCs w:val="24"/>
          <w:lang w:val="en-US"/>
        </w:rPr>
        <w:t>T</w:t>
      </w:r>
      <w:r w:rsidR="00150CFF" w:rsidRPr="009D4D39">
        <w:rPr>
          <w:rFonts w:asciiTheme="minorHAnsi" w:hAnsiTheme="minorHAnsi" w:cstheme="minorHAnsi"/>
          <w:sz w:val="24"/>
          <w:szCs w:val="24"/>
          <w:lang w:val="en-US"/>
        </w:rPr>
        <w:t>hey have an awareness of the online safety policy and procedures.</w:t>
      </w:r>
    </w:p>
    <w:p w14:paraId="3A6CFC79" w14:textId="565D5F89" w:rsidR="00150CFF" w:rsidRPr="009D4D39" w:rsidRDefault="004352EC" w:rsidP="00150CFF">
      <w:pPr>
        <w:pStyle w:val="Body"/>
        <w:numPr>
          <w:ilvl w:val="0"/>
          <w:numId w:val="10"/>
        </w:numPr>
        <w:rPr>
          <w:rFonts w:asciiTheme="minorHAnsi" w:hAnsiTheme="minorHAnsi" w:cstheme="minorHAnsi"/>
          <w:sz w:val="24"/>
          <w:szCs w:val="24"/>
          <w:lang w:val="en-US"/>
        </w:rPr>
      </w:pPr>
      <w:r>
        <w:rPr>
          <w:rFonts w:asciiTheme="minorHAnsi" w:hAnsiTheme="minorHAnsi" w:cstheme="minorHAnsi"/>
          <w:sz w:val="24"/>
          <w:szCs w:val="24"/>
          <w:lang w:val="en-US"/>
        </w:rPr>
        <w:t>T</w:t>
      </w:r>
      <w:r w:rsidR="00150CFF" w:rsidRPr="009D4D39">
        <w:rPr>
          <w:rFonts w:asciiTheme="minorHAnsi" w:hAnsiTheme="minorHAnsi" w:cstheme="minorHAnsi"/>
          <w:sz w:val="24"/>
          <w:szCs w:val="24"/>
          <w:lang w:val="en-US"/>
        </w:rPr>
        <w:t>hey have read, understood, and signed the staff/volunteer acceptable use agreement and will fully follow the standards set out within it.</w:t>
      </w:r>
    </w:p>
    <w:p w14:paraId="021E9450" w14:textId="0922F199" w:rsidR="00150CFF" w:rsidRPr="009D4D39" w:rsidRDefault="004352EC" w:rsidP="00150CFF">
      <w:pPr>
        <w:pStyle w:val="Body"/>
        <w:numPr>
          <w:ilvl w:val="0"/>
          <w:numId w:val="10"/>
        </w:numPr>
        <w:rPr>
          <w:rFonts w:asciiTheme="minorHAnsi" w:hAnsiTheme="minorHAnsi" w:cstheme="minorHAnsi"/>
          <w:sz w:val="24"/>
          <w:szCs w:val="24"/>
          <w:lang w:val="en-US"/>
        </w:rPr>
      </w:pPr>
      <w:r>
        <w:rPr>
          <w:rFonts w:asciiTheme="minorHAnsi" w:hAnsiTheme="minorHAnsi" w:cstheme="minorHAnsi"/>
          <w:sz w:val="24"/>
          <w:szCs w:val="24"/>
          <w:lang w:val="en-US"/>
        </w:rPr>
        <w:t>F</w:t>
      </w:r>
      <w:r w:rsidR="00150CFF" w:rsidRPr="009D4D39">
        <w:rPr>
          <w:rFonts w:asciiTheme="minorHAnsi" w:hAnsiTheme="minorHAnsi" w:cstheme="minorHAnsi"/>
          <w:sz w:val="24"/>
          <w:szCs w:val="24"/>
          <w:lang w:val="en-US"/>
        </w:rPr>
        <w:t>ollow the procedures for reporting and recording online safety issues.</w:t>
      </w:r>
    </w:p>
    <w:p w14:paraId="6A2C792E" w14:textId="0A2E5103" w:rsidR="00150CFF" w:rsidRPr="009D4D39" w:rsidRDefault="004352EC" w:rsidP="00150CFF">
      <w:pPr>
        <w:pStyle w:val="Body"/>
        <w:numPr>
          <w:ilvl w:val="0"/>
          <w:numId w:val="9"/>
        </w:numPr>
        <w:rPr>
          <w:rFonts w:asciiTheme="minorHAnsi" w:hAnsiTheme="minorHAnsi" w:cstheme="minorHAnsi"/>
          <w:sz w:val="24"/>
          <w:szCs w:val="24"/>
          <w:lang w:val="en-US"/>
        </w:rPr>
      </w:pPr>
      <w:r>
        <w:rPr>
          <w:rFonts w:asciiTheme="minorHAnsi" w:hAnsiTheme="minorHAnsi" w:cstheme="minorHAnsi"/>
          <w:sz w:val="24"/>
          <w:szCs w:val="24"/>
          <w:lang w:val="en-US"/>
        </w:rPr>
        <w:t>E</w:t>
      </w:r>
      <w:r w:rsidR="00150CFF" w:rsidRPr="009D4D39">
        <w:rPr>
          <w:rFonts w:asciiTheme="minorHAnsi" w:hAnsiTheme="minorHAnsi" w:cstheme="minorHAnsi"/>
          <w:sz w:val="24"/>
          <w:szCs w:val="24"/>
          <w:lang w:val="en-US"/>
        </w:rPr>
        <w:t xml:space="preserve">ducate children and young people on how to stay safe online. </w:t>
      </w:r>
    </w:p>
    <w:p w14:paraId="3FBE4D83" w14:textId="7F876C90" w:rsidR="00150CFF" w:rsidRPr="00B54CF0" w:rsidRDefault="004352EC" w:rsidP="00150CFF">
      <w:pPr>
        <w:pStyle w:val="ListParagraph"/>
        <w:numPr>
          <w:ilvl w:val="0"/>
          <w:numId w:val="9"/>
        </w:numPr>
        <w:spacing w:before="100" w:beforeAutospacing="1" w:after="100" w:afterAutospacing="1" w:line="276" w:lineRule="auto"/>
        <w:rPr>
          <w:rFonts w:eastAsia="Times New Roman" w:cstheme="minorHAnsi"/>
          <w:lang w:eastAsia="en-GB"/>
        </w:rPr>
      </w:pPr>
      <w:r>
        <w:rPr>
          <w:rFonts w:cstheme="minorHAnsi"/>
          <w:lang w:val="en-US"/>
        </w:rPr>
        <w:t>D</w:t>
      </w:r>
      <w:r w:rsidR="00150CFF" w:rsidRPr="00150CFF">
        <w:rPr>
          <w:rFonts w:cstheme="minorHAnsi"/>
          <w:lang w:val="en-US"/>
        </w:rPr>
        <w:t>emonstrate positive online behaviors to children.</w:t>
      </w:r>
    </w:p>
    <w:p w14:paraId="41D78FC8" w14:textId="255DC3DC" w:rsidR="00B54CF0" w:rsidRPr="007F53C8" w:rsidRDefault="00B54CF0" w:rsidP="00B54CF0">
      <w:pPr>
        <w:spacing w:before="100" w:beforeAutospacing="1" w:after="100" w:afterAutospacing="1" w:line="276" w:lineRule="auto"/>
        <w:rPr>
          <w:rFonts w:eastAsia="Times New Roman" w:cstheme="minorHAnsi"/>
          <w:u w:val="single"/>
          <w:lang w:eastAsia="en-GB"/>
        </w:rPr>
      </w:pPr>
      <w:r w:rsidRPr="007F53C8">
        <w:rPr>
          <w:rFonts w:eastAsia="Times New Roman" w:cstheme="minorHAnsi"/>
          <w:u w:val="single"/>
          <w:lang w:eastAsia="en-GB"/>
        </w:rPr>
        <w:t xml:space="preserve">Staff and volunteers will be given the online acceptable use agreement to sign during their induction. The agreement sets out the standards which need to be adhered to when being online. </w:t>
      </w:r>
    </w:p>
    <w:p w14:paraId="510039D3" w14:textId="58C785E9" w:rsidR="00B54CF0" w:rsidRPr="00B54CF0" w:rsidRDefault="00B54CF0" w:rsidP="00B54CF0">
      <w:pPr>
        <w:spacing w:before="100" w:beforeAutospacing="1" w:after="100" w:afterAutospacing="1" w:line="276" w:lineRule="auto"/>
        <w:rPr>
          <w:rFonts w:eastAsia="Times New Roman" w:cstheme="minorHAnsi"/>
          <w:lang w:eastAsia="en-GB"/>
        </w:rPr>
      </w:pPr>
    </w:p>
    <w:p w14:paraId="09A33257" w14:textId="77777777" w:rsidR="00896F05" w:rsidRPr="00F37BF2" w:rsidRDefault="00896F05" w:rsidP="00796F4F">
      <w:pPr>
        <w:spacing w:before="100" w:beforeAutospacing="1" w:after="100" w:afterAutospacing="1" w:line="276" w:lineRule="auto"/>
        <w:jc w:val="center"/>
        <w:rPr>
          <w:rFonts w:eastAsia="Times New Roman" w:cstheme="minorHAnsi"/>
          <w:b/>
          <w:bCs/>
          <w:u w:val="single"/>
          <w:lang w:eastAsia="en-GB"/>
        </w:rPr>
      </w:pPr>
    </w:p>
    <w:p w14:paraId="725596E0" w14:textId="77777777" w:rsidR="00B54CF0" w:rsidRDefault="00B54CF0" w:rsidP="00796F4F">
      <w:pPr>
        <w:spacing w:before="100" w:beforeAutospacing="1" w:after="100" w:afterAutospacing="1" w:line="276" w:lineRule="auto"/>
        <w:rPr>
          <w:rFonts w:eastAsia="Times New Roman" w:cstheme="minorHAnsi"/>
          <w:b/>
          <w:bCs/>
          <w:u w:val="single"/>
          <w:lang w:eastAsia="en-GB"/>
        </w:rPr>
      </w:pPr>
    </w:p>
    <w:p w14:paraId="7B37E01B" w14:textId="77777777" w:rsidR="00BC66AB" w:rsidRPr="007F53C8" w:rsidRDefault="00BC66AB" w:rsidP="00BC66AB">
      <w:pPr>
        <w:rPr>
          <w:rFonts w:cstheme="minorHAnsi"/>
          <w:b/>
          <w:bCs/>
          <w:u w:val="single"/>
        </w:rPr>
      </w:pPr>
      <w:r w:rsidRPr="007F53C8">
        <w:rPr>
          <w:rFonts w:cstheme="minorHAnsi"/>
          <w:b/>
          <w:bCs/>
          <w:u w:val="single"/>
        </w:rPr>
        <w:lastRenderedPageBreak/>
        <w:t xml:space="preserve">Platforms for Online Abuse and Types of Abuse </w:t>
      </w:r>
    </w:p>
    <w:p w14:paraId="0AF18B15" w14:textId="325005DC" w:rsidR="00BC66AB" w:rsidRPr="007F53C8" w:rsidRDefault="00BC66AB" w:rsidP="00BC66AB">
      <w:pPr>
        <w:shd w:val="clear" w:color="auto" w:fill="FFFFFF"/>
        <w:spacing w:after="300" w:line="360" w:lineRule="atLeast"/>
        <w:rPr>
          <w:rFonts w:eastAsia="Times New Roman" w:cstheme="minorHAnsi"/>
          <w:color w:val="000000" w:themeColor="text1"/>
          <w:spacing w:val="-1"/>
          <w:lang w:eastAsia="en-GB"/>
        </w:rPr>
      </w:pPr>
      <w:r w:rsidRPr="009D4D39">
        <w:rPr>
          <w:rFonts w:eastAsia="Times New Roman" w:cstheme="minorHAnsi"/>
          <w:spacing w:val="-1"/>
          <w:lang w:eastAsia="en-GB"/>
        </w:rPr>
        <w:t xml:space="preserve">Online abuse can happen anywhere online that allows digital communication, such as: social networks, text messages and messaging apps, email and private messaging, online chats, online gaming, and live streaming sites. </w:t>
      </w:r>
      <w:r w:rsidRPr="007F53C8">
        <w:rPr>
          <w:rFonts w:cstheme="minorHAnsi"/>
          <w:color w:val="000000" w:themeColor="text1"/>
          <w:spacing w:val="-1"/>
        </w:rPr>
        <w:t>Children may experience several types of abuse online:</w:t>
      </w:r>
    </w:p>
    <w:p w14:paraId="6F716930" w14:textId="6249ED43" w:rsidR="00BC66AB" w:rsidRPr="001C78D5" w:rsidRDefault="007F53C8" w:rsidP="007F53C8">
      <w:pPr>
        <w:pStyle w:val="ListParagraph"/>
        <w:numPr>
          <w:ilvl w:val="0"/>
          <w:numId w:val="16"/>
        </w:numPr>
      </w:pPr>
      <w:hyperlink r:id="rId7" w:tooltip="Bullying" w:history="1">
        <w:r w:rsidRPr="001C78D5">
          <w:rPr>
            <w:rStyle w:val="Hyperlink"/>
            <w:color w:val="auto"/>
          </w:rPr>
          <w:t>B</w:t>
        </w:r>
        <w:r w:rsidR="00BC66AB" w:rsidRPr="001C78D5">
          <w:rPr>
            <w:rStyle w:val="Hyperlink"/>
            <w:color w:val="auto"/>
          </w:rPr>
          <w:t>ullying/cyberbullying</w:t>
        </w:r>
      </w:hyperlink>
      <w:r w:rsidR="00BC66AB" w:rsidRPr="001C78D5">
        <w:t> </w:t>
      </w:r>
    </w:p>
    <w:p w14:paraId="6CDD37FE" w14:textId="250E1220" w:rsidR="00BC66AB" w:rsidRPr="007F53C8" w:rsidRDefault="00BC66AB" w:rsidP="007F53C8">
      <w:pPr>
        <w:pStyle w:val="ListParagraph"/>
        <w:numPr>
          <w:ilvl w:val="0"/>
          <w:numId w:val="16"/>
        </w:numPr>
        <w:rPr>
          <w:color w:val="000000" w:themeColor="text1"/>
        </w:rPr>
      </w:pPr>
      <w:hyperlink r:id="rId8" w:tooltip="Emotional abuse" w:history="1">
        <w:r w:rsidRPr="001C78D5">
          <w:rPr>
            <w:rStyle w:val="Hyperlink"/>
            <w:color w:val="auto"/>
          </w:rPr>
          <w:t>Emotional abuse</w:t>
        </w:r>
      </w:hyperlink>
      <w:r w:rsidRPr="007F53C8">
        <w:rPr>
          <w:color w:val="000000" w:themeColor="text1"/>
        </w:rPr>
        <w:t xml:space="preserve">-which can include emotional </w:t>
      </w:r>
      <w:r w:rsidR="004352EC" w:rsidRPr="007F53C8">
        <w:rPr>
          <w:color w:val="000000" w:themeColor="text1"/>
        </w:rPr>
        <w:t>blackmail.</w:t>
      </w:r>
      <w:r w:rsidRPr="007F53C8">
        <w:rPr>
          <w:color w:val="000000" w:themeColor="text1"/>
        </w:rPr>
        <w:t xml:space="preserve"> </w:t>
      </w:r>
    </w:p>
    <w:p w14:paraId="7DB9F824" w14:textId="74C3E349" w:rsidR="00BC66AB" w:rsidRPr="007F53C8" w:rsidRDefault="00BC66AB" w:rsidP="007F53C8">
      <w:pPr>
        <w:pStyle w:val="ListParagraph"/>
        <w:numPr>
          <w:ilvl w:val="0"/>
          <w:numId w:val="16"/>
        </w:numPr>
        <w:rPr>
          <w:color w:val="000000" w:themeColor="text1"/>
        </w:rPr>
      </w:pPr>
      <w:hyperlink r:id="rId9" w:tooltip="Sexting advice professionals" w:history="1">
        <w:r w:rsidRPr="007F53C8">
          <w:rPr>
            <w:rStyle w:val="Hyperlink"/>
            <w:color w:val="000000" w:themeColor="text1"/>
          </w:rPr>
          <w:t>Sexting</w:t>
        </w:r>
      </w:hyperlink>
      <w:r w:rsidRPr="007F53C8">
        <w:rPr>
          <w:color w:val="000000" w:themeColor="text1"/>
        </w:rPr>
        <w:t>-pressure or coercion to create sexual images</w:t>
      </w:r>
      <w:r w:rsidR="004352EC">
        <w:rPr>
          <w:color w:val="000000" w:themeColor="text1"/>
        </w:rPr>
        <w:t>.</w:t>
      </w:r>
    </w:p>
    <w:p w14:paraId="62717A6E" w14:textId="77777777" w:rsidR="00BC66AB" w:rsidRPr="007F53C8" w:rsidRDefault="00BC66AB" w:rsidP="007F53C8">
      <w:pPr>
        <w:pStyle w:val="ListParagraph"/>
        <w:numPr>
          <w:ilvl w:val="0"/>
          <w:numId w:val="16"/>
        </w:numPr>
        <w:rPr>
          <w:color w:val="000000" w:themeColor="text1"/>
        </w:rPr>
      </w:pPr>
      <w:hyperlink r:id="rId10" w:tooltip="Child sexual abuse" w:history="1">
        <w:r w:rsidRPr="007F53C8">
          <w:rPr>
            <w:rStyle w:val="Hyperlink"/>
            <w:color w:val="000000" w:themeColor="text1"/>
          </w:rPr>
          <w:t>Sexual abuse</w:t>
        </w:r>
      </w:hyperlink>
      <w:r w:rsidRPr="007F53C8">
        <w:rPr>
          <w:color w:val="000000" w:themeColor="text1"/>
        </w:rPr>
        <w:t> </w:t>
      </w:r>
    </w:p>
    <w:p w14:paraId="3672C9D1" w14:textId="77777777" w:rsidR="00BC66AB" w:rsidRPr="007F53C8" w:rsidRDefault="00BC66AB" w:rsidP="007F53C8">
      <w:pPr>
        <w:pStyle w:val="ListParagraph"/>
        <w:numPr>
          <w:ilvl w:val="0"/>
          <w:numId w:val="16"/>
        </w:numPr>
        <w:rPr>
          <w:color w:val="000000" w:themeColor="text1"/>
        </w:rPr>
      </w:pPr>
      <w:hyperlink r:id="rId11" w:tooltip="Child sexual exploitation" w:history="1">
        <w:r w:rsidRPr="007F53C8">
          <w:rPr>
            <w:rStyle w:val="Hyperlink"/>
            <w:color w:val="000000" w:themeColor="text1"/>
          </w:rPr>
          <w:t>Sexual exploitation</w:t>
        </w:r>
      </w:hyperlink>
    </w:p>
    <w:p w14:paraId="65CB2E66" w14:textId="6CB53A6E" w:rsidR="00BC66AB" w:rsidRPr="001C78D5" w:rsidRDefault="00BC66AB" w:rsidP="001C78D5">
      <w:pPr>
        <w:pStyle w:val="ListParagraph"/>
        <w:numPr>
          <w:ilvl w:val="0"/>
          <w:numId w:val="16"/>
        </w:numPr>
        <w:spacing w:before="100" w:beforeAutospacing="1" w:after="100" w:afterAutospacing="1" w:line="276" w:lineRule="auto"/>
        <w:rPr>
          <w:rFonts w:cstheme="minorHAnsi"/>
          <w:spacing w:val="-1"/>
          <w:shd w:val="clear" w:color="auto" w:fill="FFFFFF"/>
        </w:rPr>
      </w:pPr>
      <w:r w:rsidRPr="004352EC">
        <w:rPr>
          <w:rFonts w:cstheme="minorHAnsi"/>
          <w:spacing w:val="-1"/>
          <w:u w:val="single"/>
        </w:rPr>
        <w:t>Grooming</w:t>
      </w:r>
      <w:r w:rsidRPr="001C78D5">
        <w:rPr>
          <w:rFonts w:cstheme="minorHAnsi"/>
          <w:spacing w:val="-1"/>
        </w:rPr>
        <w:t>-</w:t>
      </w:r>
      <w:r w:rsidRPr="001C78D5">
        <w:rPr>
          <w:rFonts w:cstheme="minorHAnsi"/>
          <w:spacing w:val="-1"/>
          <w:shd w:val="clear" w:color="auto" w:fill="FFFFFF"/>
        </w:rPr>
        <w:t>perpetrators may use online platforms to build a trusting relationship with the child to abuse them.</w:t>
      </w:r>
    </w:p>
    <w:p w14:paraId="76A8EB6F" w14:textId="77777777" w:rsidR="00BC66AB" w:rsidRPr="001C78D5" w:rsidRDefault="00BC66AB" w:rsidP="00BC66AB">
      <w:pPr>
        <w:rPr>
          <w:rFonts w:cstheme="minorHAnsi"/>
          <w:b/>
          <w:bCs/>
          <w:u w:val="single"/>
        </w:rPr>
      </w:pPr>
      <w:r w:rsidRPr="001C78D5">
        <w:rPr>
          <w:rFonts w:cstheme="minorHAnsi"/>
          <w:b/>
          <w:bCs/>
          <w:u w:val="single"/>
        </w:rPr>
        <w:t xml:space="preserve">National Guidance and Legislation on Online Safety </w:t>
      </w:r>
    </w:p>
    <w:p w14:paraId="495CE594" w14:textId="77777777" w:rsidR="00BC66AB" w:rsidRPr="009D4D39" w:rsidRDefault="00BC66AB" w:rsidP="00BC66AB">
      <w:pPr>
        <w:rPr>
          <w:rFonts w:cstheme="minorHAnsi"/>
        </w:rPr>
      </w:pPr>
    </w:p>
    <w:p w14:paraId="34E9E50A" w14:textId="77777777" w:rsidR="00BC66AB" w:rsidRPr="001C78D5" w:rsidRDefault="00BC66AB" w:rsidP="00BC66AB">
      <w:pPr>
        <w:rPr>
          <w:rFonts w:cstheme="minorHAnsi"/>
          <w:b/>
          <w:bCs/>
          <w:u w:val="single"/>
          <w:lang w:eastAsia="en-GB"/>
        </w:rPr>
      </w:pPr>
      <w:r w:rsidRPr="001C78D5">
        <w:rPr>
          <w:rFonts w:cstheme="minorHAnsi"/>
          <w:b/>
          <w:bCs/>
          <w:u w:val="single"/>
          <w:lang w:eastAsia="en-GB"/>
        </w:rPr>
        <w:t xml:space="preserve">The Online Safety Act 2023 </w:t>
      </w:r>
    </w:p>
    <w:p w14:paraId="0C0484C8" w14:textId="77777777" w:rsidR="00BC66AB" w:rsidRPr="009D4D39" w:rsidRDefault="00BC66AB" w:rsidP="00BC66AB">
      <w:pPr>
        <w:rPr>
          <w:rFonts w:cstheme="minorHAnsi"/>
          <w:lang w:eastAsia="en-GB"/>
        </w:rPr>
      </w:pPr>
      <w:r w:rsidRPr="009D4D39">
        <w:rPr>
          <w:rFonts w:cstheme="minorHAnsi"/>
        </w:rPr>
        <w:t xml:space="preserve">The Act makes companies that operate a wide range of popular online services legally responsible for keeping people, especially children, safe online. Services must do this by assessing and managing safety risks arising from content and conduct on their sites and apps. </w:t>
      </w:r>
      <w:r w:rsidRPr="009D4D39">
        <w:rPr>
          <w:rFonts w:cstheme="minorHAnsi"/>
          <w:lang w:eastAsia="en-GB"/>
        </w:rPr>
        <w:t xml:space="preserve">The Law is based on 3 fundamental duties: </w:t>
      </w:r>
    </w:p>
    <w:p w14:paraId="24669F76" w14:textId="3E8B84E3" w:rsidR="00BC66AB" w:rsidRPr="001C78D5" w:rsidRDefault="00BC66AB" w:rsidP="001C78D5">
      <w:pPr>
        <w:pStyle w:val="ListParagraph"/>
        <w:numPr>
          <w:ilvl w:val="0"/>
          <w:numId w:val="17"/>
        </w:numPr>
        <w:rPr>
          <w:rFonts w:cstheme="minorHAnsi"/>
          <w:lang w:eastAsia="en-GB"/>
        </w:rPr>
      </w:pPr>
      <w:r w:rsidRPr="001C78D5">
        <w:rPr>
          <w:rFonts w:cstheme="minorHAnsi"/>
          <w:lang w:eastAsia="en-GB"/>
        </w:rPr>
        <w:t xml:space="preserve">protecting </w:t>
      </w:r>
      <w:r w:rsidR="004352EC" w:rsidRPr="001C78D5">
        <w:rPr>
          <w:rFonts w:cstheme="minorHAnsi"/>
          <w:lang w:eastAsia="en-GB"/>
        </w:rPr>
        <w:t>children.</w:t>
      </w:r>
      <w:r w:rsidRPr="001C78D5">
        <w:rPr>
          <w:rFonts w:cstheme="minorHAnsi"/>
          <w:lang w:eastAsia="en-GB"/>
        </w:rPr>
        <w:t xml:space="preserve"> </w:t>
      </w:r>
    </w:p>
    <w:p w14:paraId="10002B31" w14:textId="76B1B910" w:rsidR="00BC66AB" w:rsidRPr="001C78D5" w:rsidRDefault="00BC66AB" w:rsidP="001C78D5">
      <w:pPr>
        <w:pStyle w:val="ListParagraph"/>
        <w:numPr>
          <w:ilvl w:val="0"/>
          <w:numId w:val="17"/>
        </w:numPr>
        <w:rPr>
          <w:rFonts w:cstheme="minorHAnsi"/>
          <w:lang w:eastAsia="en-GB"/>
        </w:rPr>
      </w:pPr>
      <w:r w:rsidRPr="001C78D5">
        <w:rPr>
          <w:rFonts w:cstheme="minorHAnsi"/>
          <w:lang w:eastAsia="en-GB"/>
        </w:rPr>
        <w:t xml:space="preserve">shielding the public from illegal </w:t>
      </w:r>
      <w:proofErr w:type="gramStart"/>
      <w:r w:rsidRPr="001C78D5">
        <w:rPr>
          <w:rFonts w:cstheme="minorHAnsi"/>
          <w:lang w:eastAsia="en-GB"/>
        </w:rPr>
        <w:t>content;</w:t>
      </w:r>
      <w:proofErr w:type="gramEnd"/>
      <w:r w:rsidRPr="001C78D5">
        <w:rPr>
          <w:rFonts w:cstheme="minorHAnsi"/>
          <w:lang w:eastAsia="en-GB"/>
        </w:rPr>
        <w:t xml:space="preserve"> </w:t>
      </w:r>
    </w:p>
    <w:p w14:paraId="7185A88D" w14:textId="78ED04A4" w:rsidR="00BC66AB" w:rsidRPr="001C78D5" w:rsidRDefault="00BC66AB" w:rsidP="001C78D5">
      <w:pPr>
        <w:pStyle w:val="ListParagraph"/>
        <w:numPr>
          <w:ilvl w:val="0"/>
          <w:numId w:val="17"/>
        </w:numPr>
        <w:rPr>
          <w:rFonts w:cstheme="minorHAnsi"/>
          <w:lang w:eastAsia="en-GB"/>
        </w:rPr>
      </w:pPr>
      <w:r w:rsidRPr="001C78D5">
        <w:rPr>
          <w:rFonts w:cstheme="minorHAnsi"/>
          <w:lang w:eastAsia="en-GB"/>
        </w:rPr>
        <w:t>and helping adult users avoid harmful – but not illegal – content on the biggest platforms.</w:t>
      </w:r>
    </w:p>
    <w:p w14:paraId="2FA01A71" w14:textId="77777777" w:rsidR="00BC66AB" w:rsidRPr="009D4D39" w:rsidRDefault="00BC66AB" w:rsidP="00BC66AB">
      <w:pPr>
        <w:rPr>
          <w:rFonts w:cstheme="minorHAnsi"/>
          <w:lang w:eastAsia="en-GB"/>
        </w:rPr>
      </w:pPr>
    </w:p>
    <w:p w14:paraId="2C232636" w14:textId="77777777" w:rsidR="00BC66AB" w:rsidRPr="001C78D5" w:rsidRDefault="00BC66AB" w:rsidP="00BC66AB">
      <w:pPr>
        <w:rPr>
          <w:rFonts w:cstheme="minorHAnsi"/>
          <w:b/>
          <w:bCs/>
          <w:u w:val="single"/>
          <w:lang w:eastAsia="en-GB"/>
        </w:rPr>
      </w:pPr>
      <w:r w:rsidRPr="001C78D5">
        <w:rPr>
          <w:rFonts w:cstheme="minorHAnsi"/>
          <w:b/>
          <w:bCs/>
          <w:u w:val="single"/>
          <w:lang w:eastAsia="en-GB"/>
        </w:rPr>
        <w:t>Protecting Children</w:t>
      </w:r>
    </w:p>
    <w:p w14:paraId="5B7DB231" w14:textId="77777777" w:rsidR="00BC66AB" w:rsidRPr="009D4D39" w:rsidRDefault="00BC66AB" w:rsidP="00BC66AB">
      <w:pPr>
        <w:rPr>
          <w:rFonts w:cstheme="minorHAnsi"/>
          <w:lang w:eastAsia="en-GB"/>
        </w:rPr>
      </w:pPr>
      <w:r w:rsidRPr="009D4D39">
        <w:rPr>
          <w:rFonts w:cstheme="minorHAnsi"/>
          <w:lang w:eastAsia="en-GB"/>
        </w:rPr>
        <w:t xml:space="preserve">There are 2 categories of harmful content to children that tech firms must deal with. </w:t>
      </w:r>
    </w:p>
    <w:p w14:paraId="0029F412" w14:textId="77777777" w:rsidR="00BC66AB" w:rsidRPr="009D4D39" w:rsidRDefault="00BC66AB" w:rsidP="00BC66AB">
      <w:pPr>
        <w:rPr>
          <w:rFonts w:cstheme="minorHAnsi"/>
          <w:lang w:eastAsia="en-GB"/>
        </w:rPr>
      </w:pPr>
    </w:p>
    <w:p w14:paraId="64850A16" w14:textId="72164DBA" w:rsidR="00BC66AB" w:rsidRPr="001C78D5" w:rsidRDefault="00BC66AB" w:rsidP="001C78D5">
      <w:pPr>
        <w:pStyle w:val="ListParagraph"/>
        <w:numPr>
          <w:ilvl w:val="0"/>
          <w:numId w:val="18"/>
        </w:numPr>
        <w:rPr>
          <w:rFonts w:cstheme="minorHAnsi"/>
          <w:lang w:eastAsia="en-GB"/>
        </w:rPr>
      </w:pPr>
      <w:r w:rsidRPr="001C78D5">
        <w:rPr>
          <w:rFonts w:cstheme="minorHAnsi"/>
          <w:lang w:eastAsia="en-GB"/>
        </w:rPr>
        <w:t>The first is “primary priority content”, such as pornography and the promotion of suicide and eating disorders (below the threshold of criminality). If sites allow such content, children must be prevented from encountering it and the Act expects age-checking measures to be used for this.</w:t>
      </w:r>
    </w:p>
    <w:p w14:paraId="5EE0ECFF" w14:textId="77777777" w:rsidR="00BC66AB" w:rsidRPr="009D4D39" w:rsidRDefault="00BC66AB" w:rsidP="00BC66AB">
      <w:pPr>
        <w:rPr>
          <w:rFonts w:cstheme="minorHAnsi"/>
          <w:lang w:eastAsia="en-GB"/>
        </w:rPr>
      </w:pPr>
    </w:p>
    <w:p w14:paraId="75F0D64A" w14:textId="11B77106" w:rsidR="00BC66AB" w:rsidRPr="001C78D5" w:rsidRDefault="00BC66AB" w:rsidP="001C78D5">
      <w:pPr>
        <w:pStyle w:val="ListParagraph"/>
        <w:numPr>
          <w:ilvl w:val="0"/>
          <w:numId w:val="18"/>
        </w:numPr>
        <w:rPr>
          <w:rFonts w:cstheme="minorHAnsi"/>
          <w:lang w:eastAsia="en-GB"/>
        </w:rPr>
      </w:pPr>
      <w:r w:rsidRPr="001C78D5">
        <w:rPr>
          <w:rFonts w:cstheme="minorHAnsi"/>
          <w:lang w:eastAsia="en-GB"/>
        </w:rPr>
        <w:t xml:space="preserve">The second is “priority content” such as bullying and posts that encourage children to take part in dangerous stunts or challenges. Children in age groups judged to be at harm from such content– must be protected from encountering this kind of material. </w:t>
      </w:r>
    </w:p>
    <w:p w14:paraId="3359C50D" w14:textId="77777777" w:rsidR="00BC66AB" w:rsidRPr="009D4D39" w:rsidRDefault="00BC66AB" w:rsidP="00BC66AB">
      <w:pPr>
        <w:pStyle w:val="NormalWeb"/>
        <w:spacing w:line="360" w:lineRule="auto"/>
        <w:rPr>
          <w:rFonts w:asciiTheme="minorHAnsi" w:hAnsiTheme="minorHAnsi" w:cstheme="minorHAnsi"/>
        </w:rPr>
      </w:pPr>
      <w:r w:rsidRPr="009D4D39">
        <w:rPr>
          <w:rFonts w:asciiTheme="minorHAnsi" w:hAnsiTheme="minorHAnsi" w:cstheme="minorHAnsi"/>
        </w:rPr>
        <w:t>Ofcom have said that the new laws will roll out in three phases as follows, with the timing driven by the requirements of the Act and relevant secondary legislation:</w:t>
      </w:r>
      <w:r>
        <w:rPr>
          <w:rFonts w:asciiTheme="minorHAnsi" w:hAnsiTheme="minorHAnsi" w:cstheme="minorHAnsi"/>
        </w:rPr>
        <w:t xml:space="preserve"> </w:t>
      </w:r>
      <w:r w:rsidRPr="001C78D5">
        <w:rPr>
          <w:rFonts w:asciiTheme="minorHAnsi" w:hAnsiTheme="minorHAnsi" w:cstheme="minorHAnsi"/>
          <w:b/>
          <w:bCs/>
        </w:rPr>
        <w:t>Phase one</w:t>
      </w:r>
      <w:r w:rsidRPr="009D4D39">
        <w:rPr>
          <w:rFonts w:asciiTheme="minorHAnsi" w:hAnsiTheme="minorHAnsi" w:cstheme="minorHAnsi"/>
        </w:rPr>
        <w:t>: Illegal content</w:t>
      </w:r>
      <w:r>
        <w:rPr>
          <w:rFonts w:asciiTheme="minorHAnsi" w:hAnsiTheme="minorHAnsi" w:cstheme="minorHAnsi"/>
        </w:rPr>
        <w:t xml:space="preserve">, </w:t>
      </w:r>
      <w:r w:rsidRPr="001C78D5">
        <w:rPr>
          <w:rFonts w:asciiTheme="minorHAnsi" w:hAnsiTheme="minorHAnsi" w:cstheme="minorHAnsi"/>
          <w:b/>
          <w:bCs/>
        </w:rPr>
        <w:t>Phase two</w:t>
      </w:r>
      <w:r w:rsidRPr="009D4D39">
        <w:rPr>
          <w:rFonts w:asciiTheme="minorHAnsi" w:hAnsiTheme="minorHAnsi" w:cstheme="minorHAnsi"/>
        </w:rPr>
        <w:t>: Child safety, pornography, and protecting women and girls</w:t>
      </w:r>
      <w:r>
        <w:rPr>
          <w:rFonts w:asciiTheme="minorHAnsi" w:hAnsiTheme="minorHAnsi" w:cstheme="minorHAnsi"/>
        </w:rPr>
        <w:t xml:space="preserve">, </w:t>
      </w:r>
      <w:r w:rsidRPr="001C78D5">
        <w:rPr>
          <w:rFonts w:asciiTheme="minorHAnsi" w:hAnsiTheme="minorHAnsi" w:cstheme="minorHAnsi"/>
          <w:b/>
          <w:bCs/>
        </w:rPr>
        <w:t>Phase three</w:t>
      </w:r>
      <w:r w:rsidRPr="009D4D39">
        <w:rPr>
          <w:rFonts w:asciiTheme="minorHAnsi" w:hAnsiTheme="minorHAnsi" w:cstheme="minorHAnsi"/>
        </w:rPr>
        <w:t>: Additional duties for categorised services</w:t>
      </w:r>
      <w:bookmarkStart w:id="0" w:name="_Toc120"/>
      <w:r>
        <w:rPr>
          <w:rFonts w:asciiTheme="minorHAnsi" w:hAnsiTheme="minorHAnsi" w:cstheme="minorHAnsi"/>
        </w:rPr>
        <w:t>.</w:t>
      </w:r>
    </w:p>
    <w:p w14:paraId="15E95A6B" w14:textId="77777777" w:rsidR="00BC66AB" w:rsidRPr="009D4D39" w:rsidRDefault="00BC66AB" w:rsidP="00BC66AB">
      <w:pPr>
        <w:shd w:val="clear" w:color="auto" w:fill="FFFFFF"/>
        <w:spacing w:after="300" w:line="360" w:lineRule="atLeast"/>
        <w:rPr>
          <w:rFonts w:cstheme="minorHAnsi"/>
          <w:shd w:val="clear" w:color="auto" w:fill="FFFFFF"/>
        </w:rPr>
      </w:pPr>
      <w:r w:rsidRPr="001C78D5">
        <w:rPr>
          <w:rFonts w:eastAsia="Arial Unicode MS" w:cstheme="minorHAnsi"/>
          <w:b/>
          <w:bCs/>
          <w:u w:val="single"/>
          <w:lang w:val="en-US"/>
        </w:rPr>
        <w:t xml:space="preserve">The Data Protection Act </w:t>
      </w:r>
      <w:bookmarkEnd w:id="0"/>
      <w:r w:rsidRPr="001C78D5">
        <w:rPr>
          <w:rFonts w:eastAsia="Arial Unicode MS" w:cstheme="minorHAnsi"/>
          <w:b/>
          <w:bCs/>
          <w:u w:val="single"/>
          <w:lang w:val="en-US"/>
        </w:rPr>
        <w:t>2018</w:t>
      </w:r>
      <w:r w:rsidRPr="009D4D39">
        <w:rPr>
          <w:rFonts w:eastAsia="Arial Unicode MS" w:cstheme="minorHAnsi"/>
          <w:b/>
          <w:bCs/>
          <w:lang w:val="en-US"/>
        </w:rPr>
        <w:t>-</w:t>
      </w:r>
      <w:r w:rsidRPr="009D4D39">
        <w:rPr>
          <w:rFonts w:cstheme="minorHAnsi"/>
          <w:lang w:val="en-US"/>
        </w:rPr>
        <w:t xml:space="preserve">To comply with the law, information about individuals must be collected and used fairly, stored safely and securely and not disclosed to any third party unlawfully. This legislation also applies to all electronic and online data. </w:t>
      </w:r>
    </w:p>
    <w:p w14:paraId="343E746B" w14:textId="77777777" w:rsidR="00BC66AB" w:rsidRPr="009D4D39" w:rsidRDefault="00BC66AB" w:rsidP="00BC66AB">
      <w:pPr>
        <w:shd w:val="clear" w:color="auto" w:fill="FFFFFF"/>
        <w:spacing w:after="300" w:line="360" w:lineRule="atLeast"/>
        <w:rPr>
          <w:rFonts w:cstheme="minorHAnsi"/>
          <w:shd w:val="clear" w:color="auto" w:fill="FFFFFF"/>
        </w:rPr>
      </w:pPr>
      <w:r w:rsidRPr="001C78D5">
        <w:rPr>
          <w:rFonts w:cstheme="minorHAnsi"/>
          <w:b/>
          <w:bCs/>
          <w:u w:val="single"/>
          <w:shd w:val="clear" w:color="auto" w:fill="FFFFFF"/>
        </w:rPr>
        <w:lastRenderedPageBreak/>
        <w:t>Keeping Children Safe in Education 2023</w:t>
      </w:r>
      <w:r w:rsidRPr="009D4D39">
        <w:rPr>
          <w:rFonts w:cstheme="minorHAnsi"/>
          <w:shd w:val="clear" w:color="auto" w:fill="FFFFFF"/>
        </w:rPr>
        <w:t xml:space="preserve"> (this outlines the responsibilities that schools and colleges have in safeguarding children, including a requirement to ensure appropriate levels of online filtering and monitoring are in place-refer to pages 35-38).</w:t>
      </w:r>
    </w:p>
    <w:p w14:paraId="730CE9AF" w14:textId="77777777" w:rsidR="00BC66AB" w:rsidRPr="009D4D39" w:rsidRDefault="00BC66AB" w:rsidP="00BC66AB">
      <w:pPr>
        <w:pStyle w:val="Heading3"/>
        <w:shd w:val="clear" w:color="auto" w:fill="ECF5F9"/>
        <w:spacing w:before="0" w:line="288" w:lineRule="atLeast"/>
        <w:rPr>
          <w:rFonts w:asciiTheme="minorHAnsi" w:hAnsiTheme="minorHAnsi" w:cstheme="minorHAnsi"/>
          <w:color w:val="auto"/>
          <w:spacing w:val="-8"/>
        </w:rPr>
      </w:pPr>
      <w:r w:rsidRPr="009D4D39">
        <w:rPr>
          <w:rFonts w:asciiTheme="minorHAnsi" w:hAnsiTheme="minorHAnsi" w:cstheme="minorHAnsi"/>
          <w:b/>
          <w:bCs/>
          <w:color w:val="auto"/>
          <w:spacing w:val="-8"/>
        </w:rPr>
        <w:t>Do the filtering and monitoring requirements apply to children in settings other than schools as part of their e-safety responsibilities?  </w:t>
      </w:r>
      <w:r w:rsidRPr="009D4D39">
        <w:rPr>
          <w:rFonts w:asciiTheme="minorHAnsi" w:hAnsiTheme="minorHAnsi" w:cstheme="minorHAnsi"/>
          <w:color w:val="auto"/>
        </w:rPr>
        <w:t xml:space="preserve">The Safer Internet Centre encourages other organisations who work with children and provide technology and online access, to adopt the same standards highlighted within Keeping Children Safe in Education 2023. </w:t>
      </w:r>
    </w:p>
    <w:p w14:paraId="380E5A13" w14:textId="77777777" w:rsidR="00BC66AB" w:rsidRDefault="00BC66AB" w:rsidP="00BC66AB">
      <w:pPr>
        <w:rPr>
          <w:rFonts w:cstheme="minorHAnsi"/>
          <w:i/>
          <w:iCs/>
        </w:rPr>
      </w:pPr>
    </w:p>
    <w:p w14:paraId="6B13062B" w14:textId="47F5B42F" w:rsidR="00BC66AB" w:rsidRPr="001C78D5" w:rsidRDefault="00BC66AB" w:rsidP="00BC66AB">
      <w:pPr>
        <w:rPr>
          <w:rFonts w:cstheme="minorHAnsi"/>
          <w:b/>
          <w:bCs/>
          <w:u w:val="single"/>
        </w:rPr>
      </w:pPr>
      <w:r w:rsidRPr="001C78D5">
        <w:rPr>
          <w:rFonts w:cstheme="minorHAnsi"/>
          <w:b/>
          <w:bCs/>
          <w:u w:val="single"/>
        </w:rPr>
        <w:t xml:space="preserve">Measures we have in our organisation to promote online safety.  </w:t>
      </w:r>
    </w:p>
    <w:p w14:paraId="02734791" w14:textId="77777777" w:rsidR="00BC66AB" w:rsidRDefault="00BC66AB" w:rsidP="00BC66AB">
      <w:pPr>
        <w:rPr>
          <w:rFonts w:cstheme="minorHAnsi"/>
          <w:i/>
          <w:iCs/>
        </w:rPr>
      </w:pPr>
    </w:p>
    <w:p w14:paraId="0ED11960" w14:textId="77777777" w:rsidR="001C78D5" w:rsidRDefault="00BC66AB" w:rsidP="001C78D5">
      <w:pPr>
        <w:shd w:val="clear" w:color="auto" w:fill="FFFFFF"/>
        <w:spacing w:after="300" w:line="360" w:lineRule="atLeast"/>
        <w:rPr>
          <w:rFonts w:cstheme="minorHAnsi"/>
          <w:color w:val="4472C4" w:themeColor="accent1"/>
          <w:shd w:val="clear" w:color="auto" w:fill="FFFFFF"/>
        </w:rPr>
      </w:pPr>
      <w:r w:rsidRPr="009D4D39">
        <w:rPr>
          <w:rFonts w:cstheme="minorHAnsi"/>
          <w:color w:val="0B0C0C"/>
          <w:shd w:val="clear" w:color="auto" w:fill="FFFFFF"/>
        </w:rPr>
        <w:t xml:space="preserve">We have the follow measures in place to promote online safety: </w:t>
      </w:r>
    </w:p>
    <w:p w14:paraId="352D86E9" w14:textId="74196F56" w:rsidR="00BC66AB" w:rsidRPr="001C78D5" w:rsidRDefault="00BC66AB" w:rsidP="001C78D5">
      <w:pPr>
        <w:pStyle w:val="ListParagraph"/>
        <w:numPr>
          <w:ilvl w:val="0"/>
          <w:numId w:val="13"/>
        </w:numPr>
        <w:shd w:val="clear" w:color="auto" w:fill="FFFFFF"/>
        <w:spacing w:after="300" w:line="360" w:lineRule="atLeast"/>
        <w:rPr>
          <w:rFonts w:eastAsia="Times New Roman" w:cstheme="minorHAnsi"/>
          <w:color w:val="000000"/>
          <w:spacing w:val="-1"/>
          <w:lang w:eastAsia="en-GB"/>
        </w:rPr>
      </w:pPr>
      <w:r w:rsidRPr="001C78D5">
        <w:rPr>
          <w:rFonts w:eastAsia="Times New Roman" w:cstheme="minorHAnsi"/>
          <w:color w:val="000000"/>
          <w:spacing w:val="-1"/>
          <w:lang w:eastAsia="en-GB"/>
        </w:rPr>
        <w:t>A firewall and robust antivirus software</w:t>
      </w:r>
    </w:p>
    <w:p w14:paraId="2E9D5FE7" w14:textId="0975BEFA" w:rsidR="00BC66AB" w:rsidRPr="009D4D39" w:rsidRDefault="00D913DF" w:rsidP="00BC66AB">
      <w:pPr>
        <w:numPr>
          <w:ilvl w:val="0"/>
          <w:numId w:val="13"/>
        </w:numPr>
        <w:shd w:val="clear" w:color="auto" w:fill="FFFFFF"/>
        <w:spacing w:before="100" w:beforeAutospacing="1" w:after="150" w:line="312" w:lineRule="atLeast"/>
        <w:rPr>
          <w:rFonts w:eastAsia="Times New Roman" w:cstheme="minorHAnsi"/>
          <w:color w:val="000000"/>
          <w:spacing w:val="-1"/>
          <w:lang w:eastAsia="en-GB"/>
        </w:rPr>
      </w:pPr>
      <w:r>
        <w:rPr>
          <w:rFonts w:eastAsia="Times New Roman" w:cstheme="minorHAnsi"/>
          <w:color w:val="000000"/>
          <w:spacing w:val="-1"/>
          <w:lang w:eastAsia="en-GB"/>
        </w:rPr>
        <w:t>We use BT who are a</w:t>
      </w:r>
      <w:r w:rsidR="00BC66AB" w:rsidRPr="009D4D39">
        <w:rPr>
          <w:rFonts w:eastAsia="Times New Roman" w:cstheme="minorHAnsi"/>
          <w:color w:val="000000"/>
          <w:spacing w:val="-1"/>
          <w:lang w:eastAsia="en-GB"/>
        </w:rPr>
        <w:t xml:space="preserve"> recognised internet service provider</w:t>
      </w:r>
      <w:r w:rsidR="004352EC">
        <w:rPr>
          <w:rFonts w:eastAsia="Times New Roman" w:cstheme="minorHAnsi"/>
          <w:color w:val="000000"/>
          <w:spacing w:val="-1"/>
          <w:lang w:eastAsia="en-GB"/>
        </w:rPr>
        <w:t>.</w:t>
      </w:r>
      <w:r>
        <w:rPr>
          <w:rFonts w:eastAsia="Times New Roman" w:cstheme="minorHAnsi"/>
          <w:color w:val="4472C4" w:themeColor="accent1"/>
          <w:spacing w:val="-1"/>
          <w:lang w:eastAsia="en-GB"/>
        </w:rPr>
        <w:t xml:space="preserve"> </w:t>
      </w:r>
    </w:p>
    <w:p w14:paraId="2F46675A" w14:textId="052C2D61" w:rsidR="00BC66AB" w:rsidRPr="009D4D39" w:rsidRDefault="00BC66AB" w:rsidP="00BC66AB">
      <w:pPr>
        <w:numPr>
          <w:ilvl w:val="0"/>
          <w:numId w:val="13"/>
        </w:numPr>
        <w:shd w:val="clear" w:color="auto" w:fill="FFFFFF"/>
        <w:spacing w:before="100" w:beforeAutospacing="1" w:after="150" w:line="312" w:lineRule="atLeast"/>
        <w:rPr>
          <w:rFonts w:eastAsia="Times New Roman" w:cstheme="minorHAnsi"/>
          <w:color w:val="000000"/>
          <w:spacing w:val="-1"/>
          <w:lang w:eastAsia="en-GB"/>
        </w:rPr>
      </w:pPr>
      <w:r w:rsidRPr="009D4D39">
        <w:rPr>
          <w:rFonts w:eastAsia="Times New Roman" w:cstheme="minorHAnsi"/>
          <w:color w:val="000000"/>
          <w:spacing w:val="-1"/>
          <w:lang w:eastAsia="en-GB"/>
        </w:rPr>
        <w:t>An encrypted and password protected Wi-Fi network</w:t>
      </w:r>
      <w:r w:rsidR="004352EC">
        <w:rPr>
          <w:rFonts w:eastAsia="Times New Roman" w:cstheme="minorHAnsi"/>
          <w:color w:val="000000"/>
          <w:spacing w:val="-1"/>
          <w:lang w:eastAsia="en-GB"/>
        </w:rPr>
        <w:t>.</w:t>
      </w:r>
    </w:p>
    <w:p w14:paraId="3AF7A5BD" w14:textId="3D2872CF" w:rsidR="00BC66AB" w:rsidRPr="009D4D39" w:rsidRDefault="00BC66AB" w:rsidP="00BC66AB">
      <w:pPr>
        <w:numPr>
          <w:ilvl w:val="0"/>
          <w:numId w:val="13"/>
        </w:numPr>
        <w:shd w:val="clear" w:color="auto" w:fill="FFFFFF"/>
        <w:spacing w:before="100" w:beforeAutospacing="1" w:after="150" w:line="312" w:lineRule="atLeast"/>
        <w:rPr>
          <w:rFonts w:eastAsia="Times New Roman" w:cstheme="minorHAnsi"/>
          <w:color w:val="000000"/>
          <w:spacing w:val="-1"/>
          <w:lang w:eastAsia="en-GB"/>
        </w:rPr>
      </w:pPr>
      <w:r w:rsidRPr="009D4D39">
        <w:rPr>
          <w:rFonts w:cstheme="minorHAnsi"/>
          <w:color w:val="000000"/>
          <w:spacing w:val="-1"/>
          <w:lang w:eastAsia="en-GB"/>
        </w:rPr>
        <w:t>The Online Safety Person or DSP monitors and filters any inappropriate websites or content in the following ways</w:t>
      </w:r>
      <w:r w:rsidR="00D913DF">
        <w:rPr>
          <w:rFonts w:cstheme="minorHAnsi"/>
          <w:color w:val="4472C4" w:themeColor="accent1"/>
          <w:spacing w:val="-1"/>
          <w:lang w:eastAsia="en-GB"/>
        </w:rPr>
        <w:t xml:space="preserve">: </w:t>
      </w:r>
      <w:r w:rsidR="00D913DF" w:rsidRPr="004352EC">
        <w:rPr>
          <w:rFonts w:cstheme="minorHAnsi"/>
          <w:color w:val="000000" w:themeColor="text1"/>
          <w:spacing w:val="-1"/>
          <w:lang w:eastAsia="en-GB"/>
        </w:rPr>
        <w:t xml:space="preserve">Age redistricted safety </w:t>
      </w:r>
      <w:r w:rsidR="00892C86" w:rsidRPr="004352EC">
        <w:rPr>
          <w:rFonts w:cstheme="minorHAnsi"/>
          <w:color w:val="000000" w:themeColor="text1"/>
          <w:spacing w:val="-1"/>
          <w:lang w:eastAsia="en-GB"/>
        </w:rPr>
        <w:t>features on all devices used by the children</w:t>
      </w:r>
      <w:r w:rsidR="004352EC">
        <w:rPr>
          <w:rFonts w:cstheme="minorHAnsi"/>
          <w:color w:val="4472C4" w:themeColor="accent1"/>
          <w:spacing w:val="-1"/>
          <w:lang w:eastAsia="en-GB"/>
        </w:rPr>
        <w:t>.</w:t>
      </w:r>
    </w:p>
    <w:p w14:paraId="4E693101" w14:textId="6DD5815A" w:rsidR="00BC66AB" w:rsidRPr="009D4D39" w:rsidRDefault="00BC66AB" w:rsidP="00BC66AB">
      <w:pPr>
        <w:numPr>
          <w:ilvl w:val="0"/>
          <w:numId w:val="13"/>
        </w:numPr>
        <w:shd w:val="clear" w:color="auto" w:fill="FFFFFF"/>
        <w:spacing w:before="100" w:beforeAutospacing="1" w:after="150" w:line="312" w:lineRule="atLeast"/>
        <w:rPr>
          <w:rFonts w:eastAsia="Times New Roman" w:cstheme="minorHAnsi"/>
          <w:color w:val="000000"/>
          <w:spacing w:val="-1"/>
          <w:lang w:eastAsia="en-GB"/>
        </w:rPr>
      </w:pPr>
      <w:r w:rsidRPr="009D4D39">
        <w:rPr>
          <w:rFonts w:eastAsia="Times New Roman" w:cstheme="minorHAnsi"/>
          <w:color w:val="000000"/>
          <w:spacing w:val="-1"/>
          <w:lang w:eastAsia="en-GB"/>
        </w:rPr>
        <w:t>Children are always supervised by a staff member or volunteer when using devices online</w:t>
      </w:r>
      <w:r w:rsidR="004352EC">
        <w:rPr>
          <w:rFonts w:eastAsia="Times New Roman" w:cstheme="minorHAnsi"/>
          <w:color w:val="000000"/>
          <w:spacing w:val="-1"/>
          <w:lang w:eastAsia="en-GB"/>
        </w:rPr>
        <w:t>.</w:t>
      </w:r>
    </w:p>
    <w:p w14:paraId="25FF50A6" w14:textId="32D04A04"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Any removable media containing personal or sensitive data (e.g. USB sticks or devices that leave our organisation) are secured through password and/or encryption</w:t>
      </w:r>
      <w:r w:rsidR="004352EC">
        <w:rPr>
          <w:rFonts w:asciiTheme="minorHAnsi" w:hAnsiTheme="minorHAnsi" w:cstheme="minorHAnsi"/>
          <w:b w:val="0"/>
          <w:bCs w:val="0"/>
          <w:sz w:val="24"/>
          <w:szCs w:val="24"/>
        </w:rPr>
        <w:t>.</w:t>
      </w:r>
    </w:p>
    <w:p w14:paraId="4EC5C68C" w14:textId="7BB439B7"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color w:val="000000"/>
          <w:spacing w:val="-1"/>
          <w:sz w:val="24"/>
          <w:szCs w:val="24"/>
          <w:lang w:eastAsia="en-GB"/>
        </w:rPr>
        <w:t>Personal data is managed in in compliance with The Data Protection Act 2018</w:t>
      </w:r>
      <w:r w:rsidR="004352EC">
        <w:rPr>
          <w:rFonts w:asciiTheme="minorHAnsi" w:hAnsiTheme="minorHAnsi" w:cstheme="minorHAnsi"/>
          <w:b w:val="0"/>
          <w:bCs w:val="0"/>
          <w:color w:val="000000"/>
          <w:spacing w:val="-1"/>
          <w:sz w:val="24"/>
          <w:szCs w:val="24"/>
          <w:lang w:eastAsia="en-GB"/>
        </w:rPr>
        <w:t>.</w:t>
      </w:r>
      <w:r w:rsidRPr="009D4D39">
        <w:rPr>
          <w:rFonts w:asciiTheme="minorHAnsi" w:hAnsiTheme="minorHAnsi" w:cstheme="minorHAnsi"/>
          <w:b w:val="0"/>
          <w:bCs w:val="0"/>
          <w:color w:val="000000"/>
          <w:spacing w:val="-1"/>
          <w:sz w:val="24"/>
          <w:szCs w:val="24"/>
          <w:lang w:eastAsia="en-GB"/>
        </w:rPr>
        <w:t xml:space="preserve">  </w:t>
      </w:r>
    </w:p>
    <w:p w14:paraId="145EC553" w14:textId="4C171F82"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Having the latest operating system security updates installed</w:t>
      </w:r>
      <w:r w:rsidR="004352EC">
        <w:rPr>
          <w:rFonts w:asciiTheme="minorHAnsi" w:hAnsiTheme="minorHAnsi" w:cstheme="minorHAnsi"/>
          <w:b w:val="0"/>
          <w:bCs w:val="0"/>
          <w:sz w:val="24"/>
          <w:szCs w:val="24"/>
        </w:rPr>
        <w:t>.</w:t>
      </w:r>
    </w:p>
    <w:p w14:paraId="12C4BA2D" w14:textId="2E20ABFF"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Children are not permitted to bring in their own devices from home</w:t>
      </w:r>
      <w:r w:rsidR="004352EC">
        <w:rPr>
          <w:rFonts w:asciiTheme="minorHAnsi" w:hAnsiTheme="minorHAnsi" w:cstheme="minorHAnsi"/>
          <w:b w:val="0"/>
          <w:bCs w:val="0"/>
          <w:sz w:val="24"/>
          <w:szCs w:val="24"/>
        </w:rPr>
        <w:t>.</w:t>
      </w:r>
    </w:p>
    <w:p w14:paraId="20270C98" w14:textId="36733373"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Passcode and lock screened are used on all devices</w:t>
      </w:r>
      <w:r w:rsidR="004352EC">
        <w:rPr>
          <w:rFonts w:asciiTheme="minorHAnsi" w:hAnsiTheme="minorHAnsi" w:cstheme="minorHAnsi"/>
          <w:b w:val="0"/>
          <w:bCs w:val="0"/>
          <w:sz w:val="24"/>
          <w:szCs w:val="24"/>
        </w:rPr>
        <w:t>.</w:t>
      </w:r>
    </w:p>
    <w:p w14:paraId="151AD832" w14:textId="42EBD1DE"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If children are using devices and do not need online access, this is turned off before they are given the device</w:t>
      </w:r>
      <w:r w:rsidR="004352EC">
        <w:rPr>
          <w:rFonts w:asciiTheme="minorHAnsi" w:hAnsiTheme="minorHAnsi" w:cstheme="minorHAnsi"/>
          <w:b w:val="0"/>
          <w:bCs w:val="0"/>
          <w:sz w:val="24"/>
          <w:szCs w:val="24"/>
        </w:rPr>
        <w:t>.</w:t>
      </w:r>
    </w:p>
    <w:p w14:paraId="41E4B9C0" w14:textId="6BDF13BA"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Staff and volunteers are not permitted to use any devices in the organisation for personal use</w:t>
      </w:r>
      <w:r w:rsidR="004352EC">
        <w:rPr>
          <w:rFonts w:asciiTheme="minorHAnsi" w:hAnsiTheme="minorHAnsi" w:cstheme="minorHAnsi"/>
          <w:b w:val="0"/>
          <w:bCs w:val="0"/>
          <w:sz w:val="24"/>
          <w:szCs w:val="24"/>
        </w:rPr>
        <w:t>.</w:t>
      </w:r>
      <w:r w:rsidRPr="009D4D39">
        <w:rPr>
          <w:rFonts w:asciiTheme="minorHAnsi" w:hAnsiTheme="minorHAnsi" w:cstheme="minorHAnsi"/>
          <w:b w:val="0"/>
          <w:bCs w:val="0"/>
          <w:sz w:val="24"/>
          <w:szCs w:val="24"/>
        </w:rPr>
        <w:t xml:space="preserve"> </w:t>
      </w:r>
    </w:p>
    <w:p w14:paraId="7EB6CE71" w14:textId="18F45AFE" w:rsidR="00BC66AB" w:rsidRPr="009D4D39" w:rsidRDefault="00BC66AB" w:rsidP="00BC66AB">
      <w:pPr>
        <w:pStyle w:val="BulletedBold"/>
        <w:numPr>
          <w:ilvl w:val="0"/>
          <w:numId w:val="13"/>
        </w:numPr>
        <w:rPr>
          <w:rFonts w:asciiTheme="minorHAnsi" w:hAnsiTheme="minorHAnsi" w:cstheme="minorHAnsi"/>
          <w:b w:val="0"/>
          <w:bCs w:val="0"/>
          <w:sz w:val="24"/>
          <w:szCs w:val="24"/>
        </w:rPr>
      </w:pPr>
      <w:r w:rsidRPr="009D4D39">
        <w:rPr>
          <w:rFonts w:asciiTheme="minorHAnsi" w:hAnsiTheme="minorHAnsi" w:cstheme="minorHAnsi"/>
          <w:b w:val="0"/>
          <w:bCs w:val="0"/>
          <w:sz w:val="24"/>
          <w:szCs w:val="24"/>
        </w:rPr>
        <w:t xml:space="preserve">Signed Parental permission is gained if children </w:t>
      </w:r>
      <w:proofErr w:type="gramStart"/>
      <w:r w:rsidRPr="009D4D39">
        <w:rPr>
          <w:rFonts w:asciiTheme="minorHAnsi" w:hAnsiTheme="minorHAnsi" w:cstheme="minorHAnsi"/>
          <w:b w:val="0"/>
          <w:bCs w:val="0"/>
          <w:sz w:val="24"/>
          <w:szCs w:val="24"/>
        </w:rPr>
        <w:t>are able to</w:t>
      </w:r>
      <w:proofErr w:type="gramEnd"/>
      <w:r w:rsidRPr="009D4D39">
        <w:rPr>
          <w:rFonts w:asciiTheme="minorHAnsi" w:hAnsiTheme="minorHAnsi" w:cstheme="minorHAnsi"/>
          <w:b w:val="0"/>
          <w:bCs w:val="0"/>
          <w:sz w:val="24"/>
          <w:szCs w:val="24"/>
        </w:rPr>
        <w:t xml:space="preserve"> go online in the organisation</w:t>
      </w:r>
      <w:r w:rsidR="004352EC">
        <w:rPr>
          <w:rFonts w:asciiTheme="minorHAnsi" w:hAnsiTheme="minorHAnsi" w:cstheme="minorHAnsi"/>
          <w:b w:val="0"/>
          <w:bCs w:val="0"/>
          <w:sz w:val="24"/>
          <w:szCs w:val="24"/>
        </w:rPr>
        <w:t>.</w:t>
      </w:r>
    </w:p>
    <w:p w14:paraId="6C4E275F" w14:textId="2F302383" w:rsidR="00BC66AB" w:rsidRPr="009D4D39" w:rsidRDefault="00BC66AB" w:rsidP="00BC66AB">
      <w:pPr>
        <w:pStyle w:val="BulletedBold"/>
        <w:numPr>
          <w:ilvl w:val="0"/>
          <w:numId w:val="13"/>
        </w:numPr>
        <w:jc w:val="left"/>
        <w:rPr>
          <w:rFonts w:asciiTheme="minorHAnsi" w:hAnsiTheme="minorHAnsi" w:cstheme="minorHAnsi"/>
          <w:b w:val="0"/>
          <w:bCs w:val="0"/>
          <w:sz w:val="24"/>
          <w:szCs w:val="24"/>
        </w:rPr>
      </w:pPr>
      <w:r w:rsidRPr="009D4D39">
        <w:rPr>
          <w:rFonts w:asciiTheme="minorHAnsi" w:hAnsiTheme="minorHAnsi" w:cstheme="minorHAnsi"/>
          <w:b w:val="0"/>
          <w:bCs w:val="0"/>
          <w:color w:val="000000"/>
          <w:spacing w:val="-1"/>
          <w:sz w:val="24"/>
          <w:szCs w:val="24"/>
          <w:lang w:eastAsia="en-GB"/>
        </w:rPr>
        <w:t>Personal data is managed in in compliance with The Data Protection Act 2018</w:t>
      </w:r>
      <w:r w:rsidR="004352EC">
        <w:rPr>
          <w:rFonts w:asciiTheme="minorHAnsi" w:hAnsiTheme="minorHAnsi" w:cstheme="minorHAnsi"/>
          <w:b w:val="0"/>
          <w:bCs w:val="0"/>
          <w:color w:val="000000"/>
          <w:spacing w:val="-1"/>
          <w:sz w:val="24"/>
          <w:szCs w:val="24"/>
          <w:lang w:eastAsia="en-GB"/>
        </w:rPr>
        <w:t>.</w:t>
      </w:r>
    </w:p>
    <w:p w14:paraId="0D494ED7" w14:textId="64CF2850" w:rsidR="00BC66AB" w:rsidRPr="009D4D39" w:rsidRDefault="00BC66AB" w:rsidP="00BC66AB">
      <w:pPr>
        <w:pStyle w:val="BulletedBold"/>
        <w:numPr>
          <w:ilvl w:val="0"/>
          <w:numId w:val="13"/>
        </w:numPr>
        <w:jc w:val="left"/>
        <w:rPr>
          <w:rFonts w:asciiTheme="minorHAnsi" w:hAnsiTheme="minorHAnsi" w:cstheme="minorHAnsi"/>
          <w:b w:val="0"/>
          <w:bCs w:val="0"/>
          <w:sz w:val="24"/>
          <w:szCs w:val="24"/>
        </w:rPr>
      </w:pPr>
      <w:r w:rsidRPr="009D4D39">
        <w:rPr>
          <w:rFonts w:asciiTheme="minorHAnsi" w:hAnsiTheme="minorHAnsi" w:cstheme="minorHAnsi"/>
          <w:b w:val="0"/>
          <w:bCs w:val="0"/>
          <w:sz w:val="24"/>
          <w:szCs w:val="24"/>
        </w:rPr>
        <w:t>Having the latest operating system security updates installed</w:t>
      </w:r>
      <w:r w:rsidR="004352EC">
        <w:rPr>
          <w:rFonts w:asciiTheme="minorHAnsi" w:hAnsiTheme="minorHAnsi" w:cstheme="minorHAnsi"/>
          <w:b w:val="0"/>
          <w:bCs w:val="0"/>
          <w:sz w:val="24"/>
          <w:szCs w:val="24"/>
        </w:rPr>
        <w:t>.</w:t>
      </w:r>
    </w:p>
    <w:p w14:paraId="7BD2E8BD" w14:textId="77777777" w:rsidR="00BC66AB" w:rsidRPr="009D4D39" w:rsidRDefault="00BC66AB" w:rsidP="004352EC">
      <w:pPr>
        <w:pStyle w:val="BulletedBold"/>
        <w:numPr>
          <w:ilvl w:val="0"/>
          <w:numId w:val="13"/>
        </w:numPr>
        <w:jc w:val="left"/>
        <w:rPr>
          <w:rFonts w:asciiTheme="minorHAnsi" w:hAnsiTheme="minorHAnsi" w:cstheme="minorHAnsi"/>
          <w:b w:val="0"/>
          <w:bCs w:val="0"/>
          <w:sz w:val="24"/>
          <w:szCs w:val="24"/>
        </w:rPr>
      </w:pPr>
      <w:r w:rsidRPr="009D4D39">
        <w:rPr>
          <w:rFonts w:asciiTheme="minorHAnsi" w:hAnsiTheme="minorHAnsi" w:cstheme="minorHAnsi"/>
          <w:b w:val="0"/>
          <w:bCs w:val="0"/>
          <w:color w:val="000000"/>
          <w:spacing w:val="-1"/>
          <w:sz w:val="24"/>
          <w:szCs w:val="24"/>
          <w:lang w:eastAsia="en-GB"/>
        </w:rPr>
        <w:t>Promoting online safety awareness to the children we work with by:</w:t>
      </w:r>
    </w:p>
    <w:p w14:paraId="6537A61A" w14:textId="77777777" w:rsidR="00BC66AB" w:rsidRPr="003A0E0D" w:rsidRDefault="00BC66AB" w:rsidP="00BC66AB">
      <w:pPr>
        <w:pStyle w:val="BulletedBold"/>
        <w:ind w:firstLine="0"/>
        <w:jc w:val="left"/>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pPr>
      <w:r w:rsidRPr="003A0E0D">
        <w:rPr>
          <w:rFonts w:asciiTheme="minorHAnsi" w:hAnsiTheme="minorHAnsi" w:cstheme="minorHAnsi"/>
          <w:b w:val="0"/>
          <w:bCs w:val="0"/>
          <w:color w:val="000000"/>
          <w:spacing w:val="-1"/>
          <w:sz w:val="24"/>
          <w:szCs w:val="24"/>
          <w:lang w:eastAsia="en-GB"/>
        </w:rPr>
        <w:t>-</w:t>
      </w:r>
      <w:r w:rsidRPr="003A0E0D">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t xml:space="preserve"> having informal conversations where we discuss online safety </w:t>
      </w:r>
    </w:p>
    <w:p w14:paraId="22EC0EA3" w14:textId="1692527F" w:rsidR="00BC66AB" w:rsidRPr="003A0E0D" w:rsidRDefault="00BC66AB" w:rsidP="00BC66AB">
      <w:pPr>
        <w:pStyle w:val="BulletedBold"/>
        <w:ind w:firstLine="0"/>
        <w:jc w:val="left"/>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pPr>
      <w:r w:rsidRPr="003A0E0D">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t xml:space="preserve">-children will be supported to </w:t>
      </w:r>
      <w:r w:rsidR="004352EC" w:rsidRPr="003A0E0D">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t>recognize</w:t>
      </w:r>
      <w:r w:rsidRPr="003A0E0D">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t xml:space="preserve"> not everything on the internet is true or accurate </w:t>
      </w:r>
    </w:p>
    <w:p w14:paraId="54FA38DD" w14:textId="77777777" w:rsidR="00BC66AB" w:rsidRPr="003A0E0D" w:rsidRDefault="00BC66AB" w:rsidP="00BC66AB">
      <w:pPr>
        <w:pStyle w:val="BulletedBold"/>
        <w:ind w:firstLine="0"/>
        <w:jc w:val="left"/>
        <w:rPr>
          <w:rFonts w:asciiTheme="minorHAnsi" w:eastAsia="Open Sans Light" w:hAnsiTheme="minorHAnsi" w:cstheme="minorHAnsi"/>
          <w:b w:val="0"/>
          <w:bCs w:val="0"/>
          <w:color w:val="000000"/>
          <w:sz w:val="24"/>
          <w:szCs w:val="24"/>
          <w:u w:color="000000"/>
          <w:bdr w:val="nil"/>
          <w:lang w:eastAsia="en-GB"/>
          <w14:textOutline w14:w="0" w14:cap="flat" w14:cmpd="sng" w14:algn="ctr">
            <w14:noFill/>
            <w14:prstDash w14:val="solid"/>
            <w14:bevel/>
          </w14:textOutline>
        </w:rPr>
      </w:pPr>
      <w:r w:rsidRPr="003A0E0D">
        <w:rPr>
          <w:rFonts w:asciiTheme="minorHAnsi" w:eastAsia="Open Sans Light" w:hAnsiTheme="minorHAnsi" w:cstheme="minorHAnsi"/>
          <w:b w:val="0"/>
          <w:bCs w:val="0"/>
          <w:color w:val="000000"/>
          <w:sz w:val="24"/>
          <w:szCs w:val="24"/>
          <w:u w:color="000000"/>
          <w:bdr w:val="nil"/>
          <w:lang w:val="en-US" w:eastAsia="en-GB"/>
          <w14:textOutline w14:w="0" w14:cap="flat" w14:cmpd="sng" w14:algn="ctr">
            <w14:noFill/>
            <w14:prstDash w14:val="solid"/>
            <w14:bevel/>
          </w14:textOutline>
        </w:rPr>
        <w:t>- staff/volunteers will act as good role models in their use of online technologies.</w:t>
      </w:r>
      <w:r w:rsidRPr="003A0E0D">
        <w:rPr>
          <w:rFonts w:asciiTheme="minorHAnsi" w:eastAsia="Open Sans Light" w:hAnsiTheme="minorHAnsi" w:cstheme="minorHAnsi"/>
          <w:b w:val="0"/>
          <w:bCs w:val="0"/>
          <w:color w:val="000000"/>
          <w:sz w:val="24"/>
          <w:szCs w:val="24"/>
          <w:u w:color="000000"/>
          <w:bdr w:val="nil"/>
          <w:lang w:eastAsia="en-GB"/>
          <w14:textOutline w14:w="0" w14:cap="flat" w14:cmpd="sng" w14:algn="ctr">
            <w14:noFill/>
            <w14:prstDash w14:val="solid"/>
            <w14:bevel/>
          </w14:textOutline>
        </w:rPr>
        <w:t xml:space="preserve"> </w:t>
      </w:r>
    </w:p>
    <w:p w14:paraId="3C7DB7EF" w14:textId="2BDA10F1" w:rsidR="00BC66AB" w:rsidRPr="007B7C0F" w:rsidRDefault="00BC66AB" w:rsidP="00BC66AB">
      <w:pPr>
        <w:pStyle w:val="Heading2"/>
        <w:rPr>
          <w:rFonts w:asciiTheme="minorHAnsi" w:eastAsia="VAG Rounded Std Light" w:hAnsiTheme="minorHAnsi" w:cstheme="minorHAnsi"/>
          <w:b/>
          <w:bCs/>
          <w:color w:val="auto"/>
          <w:sz w:val="24"/>
          <w:szCs w:val="24"/>
          <w:u w:val="single"/>
        </w:rPr>
      </w:pPr>
      <w:r w:rsidRPr="007B7C0F">
        <w:rPr>
          <w:rFonts w:asciiTheme="minorHAnsi" w:eastAsia="VAG Rounded Std Light" w:hAnsiTheme="minorHAnsi" w:cstheme="minorHAnsi"/>
          <w:b/>
          <w:bCs/>
          <w:color w:val="auto"/>
          <w:sz w:val="24"/>
          <w:szCs w:val="24"/>
          <w:u w:val="single"/>
        </w:rPr>
        <w:t>Online Communications</w:t>
      </w:r>
    </w:p>
    <w:p w14:paraId="0539AE9B" w14:textId="77777777" w:rsidR="007B7C0F" w:rsidRDefault="00BC66AB" w:rsidP="007B7C0F">
      <w:pPr>
        <w:pStyle w:val="NoSpacing"/>
        <w:rPr>
          <w:rStyle w:val="RedTextChar"/>
          <w:rFonts w:asciiTheme="minorHAnsi" w:hAnsiTheme="minorHAnsi" w:cstheme="minorHAnsi"/>
          <w:color w:val="4472C4" w:themeColor="accent1"/>
          <w:sz w:val="24"/>
          <w:szCs w:val="24"/>
        </w:rPr>
      </w:pPr>
      <w:r w:rsidRPr="009D4D39">
        <w:rPr>
          <w:rFonts w:asciiTheme="minorHAnsi" w:hAnsiTheme="minorHAnsi" w:cstheme="minorHAnsi"/>
          <w:sz w:val="24"/>
          <w:szCs w:val="24"/>
        </w:rPr>
        <w:t xml:space="preserve">Our organisation uses a range of online services to communicate which include: </w:t>
      </w:r>
    </w:p>
    <w:p w14:paraId="5DB8EE23" w14:textId="1DC0B703" w:rsidR="00BC66AB" w:rsidRPr="004352EC" w:rsidRDefault="00BC66AB" w:rsidP="007B7C0F">
      <w:pPr>
        <w:pStyle w:val="NoSpacing"/>
        <w:numPr>
          <w:ilvl w:val="0"/>
          <w:numId w:val="20"/>
        </w:numPr>
        <w:rPr>
          <w:rFonts w:asciiTheme="minorHAnsi" w:hAnsiTheme="minorHAnsi" w:cstheme="minorHAnsi"/>
          <w:color w:val="000000" w:themeColor="text1"/>
          <w:sz w:val="24"/>
          <w:szCs w:val="24"/>
        </w:rPr>
      </w:pPr>
      <w:r w:rsidRPr="004352EC">
        <w:rPr>
          <w:rFonts w:asciiTheme="minorHAnsi" w:hAnsiTheme="minorHAnsi" w:cstheme="minorHAnsi"/>
          <w:color w:val="000000" w:themeColor="text1"/>
          <w:sz w:val="24"/>
          <w:szCs w:val="24"/>
        </w:rPr>
        <w:t>Website</w:t>
      </w:r>
    </w:p>
    <w:p w14:paraId="1A948F28" w14:textId="77777777" w:rsidR="00BC66AB" w:rsidRPr="004352EC" w:rsidRDefault="00BC66AB" w:rsidP="007B7C0F">
      <w:pPr>
        <w:pStyle w:val="BulletedItalic"/>
        <w:numPr>
          <w:ilvl w:val="0"/>
          <w:numId w:val="20"/>
        </w:numPr>
        <w:rPr>
          <w:rFonts w:asciiTheme="minorHAnsi" w:hAnsiTheme="minorHAnsi" w:cstheme="minorHAnsi"/>
          <w:color w:val="000000" w:themeColor="text1"/>
          <w:sz w:val="24"/>
          <w:szCs w:val="24"/>
        </w:rPr>
      </w:pPr>
      <w:r w:rsidRPr="004352EC">
        <w:rPr>
          <w:rFonts w:asciiTheme="minorHAnsi" w:hAnsiTheme="minorHAnsi" w:cstheme="minorHAnsi"/>
          <w:color w:val="000000" w:themeColor="text1"/>
          <w:sz w:val="24"/>
          <w:szCs w:val="24"/>
        </w:rPr>
        <w:t>Social media pages</w:t>
      </w:r>
    </w:p>
    <w:p w14:paraId="5044AE39" w14:textId="77777777" w:rsidR="00BC66AB" w:rsidRPr="004352EC" w:rsidRDefault="00BC66AB" w:rsidP="007B7C0F">
      <w:pPr>
        <w:pStyle w:val="BulletedItalic"/>
        <w:numPr>
          <w:ilvl w:val="0"/>
          <w:numId w:val="20"/>
        </w:numPr>
        <w:rPr>
          <w:rFonts w:asciiTheme="minorHAnsi" w:hAnsiTheme="minorHAnsi" w:cstheme="minorHAnsi"/>
          <w:color w:val="000000" w:themeColor="text1"/>
          <w:sz w:val="24"/>
          <w:szCs w:val="24"/>
        </w:rPr>
      </w:pPr>
      <w:r w:rsidRPr="004352EC">
        <w:rPr>
          <w:rFonts w:asciiTheme="minorHAnsi" w:hAnsiTheme="minorHAnsi" w:cstheme="minorHAnsi"/>
          <w:color w:val="000000" w:themeColor="text1"/>
          <w:sz w:val="24"/>
          <w:szCs w:val="24"/>
        </w:rPr>
        <w:lastRenderedPageBreak/>
        <w:t>Social media messaging</w:t>
      </w:r>
    </w:p>
    <w:p w14:paraId="75DC9F7D" w14:textId="77777777" w:rsidR="00BC66AB" w:rsidRPr="004352EC" w:rsidRDefault="00BC66AB" w:rsidP="007B7C0F">
      <w:pPr>
        <w:pStyle w:val="BulletedItalic"/>
        <w:numPr>
          <w:ilvl w:val="0"/>
          <w:numId w:val="20"/>
        </w:numPr>
        <w:rPr>
          <w:rFonts w:asciiTheme="minorHAnsi" w:hAnsiTheme="minorHAnsi" w:cstheme="minorHAnsi"/>
          <w:color w:val="000000" w:themeColor="text1"/>
          <w:sz w:val="24"/>
          <w:szCs w:val="24"/>
        </w:rPr>
      </w:pPr>
      <w:r w:rsidRPr="004352EC">
        <w:rPr>
          <w:rFonts w:asciiTheme="minorHAnsi" w:hAnsiTheme="minorHAnsi" w:cstheme="minorHAnsi"/>
          <w:color w:val="000000" w:themeColor="text1"/>
          <w:sz w:val="24"/>
          <w:szCs w:val="24"/>
        </w:rPr>
        <w:t>Text messaging</w:t>
      </w:r>
    </w:p>
    <w:p w14:paraId="2BDF75FF" w14:textId="77777777" w:rsidR="00BC66AB" w:rsidRPr="004352EC" w:rsidRDefault="00BC66AB" w:rsidP="007B7C0F">
      <w:pPr>
        <w:pStyle w:val="BulletedItalic"/>
        <w:numPr>
          <w:ilvl w:val="0"/>
          <w:numId w:val="20"/>
        </w:numPr>
        <w:rPr>
          <w:rFonts w:asciiTheme="minorHAnsi" w:hAnsiTheme="minorHAnsi" w:cstheme="minorHAnsi"/>
          <w:color w:val="000000" w:themeColor="text1"/>
          <w:sz w:val="24"/>
          <w:szCs w:val="24"/>
        </w:rPr>
      </w:pPr>
      <w:r w:rsidRPr="004352EC">
        <w:rPr>
          <w:rFonts w:asciiTheme="minorHAnsi" w:hAnsiTheme="minorHAnsi" w:cstheme="minorHAnsi"/>
          <w:color w:val="000000" w:themeColor="text1"/>
          <w:sz w:val="24"/>
          <w:szCs w:val="24"/>
        </w:rPr>
        <w:t>Online portal pages</w:t>
      </w:r>
    </w:p>
    <w:p w14:paraId="69AC4E19" w14:textId="3F6A8F3A" w:rsidR="007B7C0F" w:rsidRPr="004352EC" w:rsidRDefault="00BC66AB" w:rsidP="004352EC">
      <w:pPr>
        <w:pStyle w:val="ListParagraph"/>
        <w:numPr>
          <w:ilvl w:val="0"/>
          <w:numId w:val="20"/>
        </w:numPr>
        <w:spacing w:before="100" w:beforeAutospacing="1" w:after="100" w:afterAutospacing="1" w:line="276" w:lineRule="auto"/>
        <w:rPr>
          <w:rFonts w:eastAsia="Times New Roman" w:cstheme="minorHAnsi"/>
          <w:color w:val="000000" w:themeColor="text1"/>
          <w:lang w:eastAsia="en-GB"/>
        </w:rPr>
      </w:pPr>
      <w:r w:rsidRPr="004352EC">
        <w:rPr>
          <w:rFonts w:cstheme="minorHAnsi"/>
          <w:color w:val="000000" w:themeColor="text1"/>
        </w:rPr>
        <w:t>Email</w:t>
      </w:r>
      <w:r w:rsidR="007B7C0F" w:rsidRPr="004352EC">
        <w:rPr>
          <w:rFonts w:cstheme="minorHAnsi"/>
          <w:color w:val="000000" w:themeColor="text1"/>
        </w:rPr>
        <w:t xml:space="preserve">: </w:t>
      </w:r>
      <w:r w:rsidRPr="004352EC">
        <w:rPr>
          <w:rFonts w:eastAsia="Times New Roman" w:cstheme="minorHAnsi"/>
          <w:lang w:eastAsia="en-GB"/>
        </w:rPr>
        <w:t>Children are not permitted to use email in the setting. Parents and staff are not permitted to use setting equipment to access personal emails.</w:t>
      </w:r>
    </w:p>
    <w:p w14:paraId="57451A0E" w14:textId="77777777" w:rsidR="007B7C0F" w:rsidRPr="004352EC" w:rsidRDefault="00BC66AB" w:rsidP="007B7C0F">
      <w:pPr>
        <w:pStyle w:val="ListParagraph"/>
        <w:numPr>
          <w:ilvl w:val="0"/>
          <w:numId w:val="20"/>
        </w:numPr>
        <w:spacing w:line="276" w:lineRule="auto"/>
        <w:rPr>
          <w:rFonts w:cstheme="minorHAnsi"/>
          <w:color w:val="000000" w:themeColor="text1"/>
        </w:rPr>
      </w:pPr>
      <w:r w:rsidRPr="004352EC">
        <w:rPr>
          <w:rFonts w:eastAsia="Times New Roman" w:cstheme="minorHAnsi"/>
          <w:color w:val="000000" w:themeColor="text1"/>
          <w:lang w:eastAsia="en-GB"/>
        </w:rPr>
        <w:t>Staff do not access personal or work email whilst supervising children.</w:t>
      </w:r>
      <w:r w:rsidRPr="004352EC">
        <w:rPr>
          <w:rFonts w:eastAsia="Times New Roman" w:cstheme="minorHAnsi"/>
          <w:color w:val="000000" w:themeColor="text1"/>
          <w:lang w:eastAsia="en-GB"/>
        </w:rPr>
        <w:br/>
      </w:r>
      <w:r w:rsidRPr="004352EC">
        <w:rPr>
          <w:rFonts w:cstheme="minorHAnsi"/>
          <w:color w:val="000000" w:themeColor="text1"/>
        </w:rPr>
        <w:t xml:space="preserve">All communications take place through clear and established systems and will be professional in nature. </w:t>
      </w:r>
    </w:p>
    <w:p w14:paraId="3D9B1871" w14:textId="4AC3DEBF" w:rsidR="00BC66AB" w:rsidRDefault="00BC66AB" w:rsidP="007B7C0F">
      <w:pPr>
        <w:pStyle w:val="ListParagraph"/>
        <w:numPr>
          <w:ilvl w:val="0"/>
          <w:numId w:val="20"/>
        </w:numPr>
        <w:spacing w:before="100" w:beforeAutospacing="1" w:after="100" w:afterAutospacing="1" w:line="276" w:lineRule="auto"/>
        <w:rPr>
          <w:rFonts w:cstheme="minorHAnsi"/>
          <w:color w:val="000000" w:themeColor="text1"/>
        </w:rPr>
      </w:pPr>
      <w:r w:rsidRPr="004352EC">
        <w:rPr>
          <w:rFonts w:cstheme="minorHAnsi"/>
          <w:color w:val="000000" w:themeColor="text1"/>
        </w:rPr>
        <w:t xml:space="preserve">Communications are monitored for concerns/complaints. There are processes in place to respond and resolve complaints or comments concerning our organisation or staff/volunteers. </w:t>
      </w:r>
    </w:p>
    <w:p w14:paraId="55F1E476" w14:textId="67722139" w:rsidR="003365CA" w:rsidRPr="004352EC" w:rsidRDefault="003365CA" w:rsidP="007B7C0F">
      <w:pPr>
        <w:pStyle w:val="ListParagraph"/>
        <w:numPr>
          <w:ilvl w:val="0"/>
          <w:numId w:val="20"/>
        </w:numPr>
        <w:spacing w:before="100" w:beforeAutospacing="1" w:after="100" w:afterAutospacing="1" w:line="276" w:lineRule="auto"/>
        <w:rPr>
          <w:rFonts w:cstheme="minorHAnsi"/>
          <w:color w:val="000000" w:themeColor="text1"/>
        </w:rPr>
      </w:pPr>
      <w:r>
        <w:rPr>
          <w:rFonts w:cstheme="minorHAnsi"/>
          <w:color w:val="000000" w:themeColor="text1"/>
        </w:rPr>
        <w:t>Amazon Alexa</w:t>
      </w:r>
    </w:p>
    <w:p w14:paraId="17FEDA65" w14:textId="77777777" w:rsidR="00F37BF2" w:rsidRPr="004655F8" w:rsidRDefault="00F37BF2" w:rsidP="00796F4F">
      <w:pPr>
        <w:spacing w:before="100" w:beforeAutospacing="1" w:after="100" w:afterAutospacing="1" w:line="276" w:lineRule="auto"/>
        <w:rPr>
          <w:rFonts w:eastAsia="Times New Roman" w:cstheme="minorHAnsi"/>
          <w:b/>
          <w:bCs/>
          <w:u w:val="single"/>
          <w:lang w:eastAsia="en-GB"/>
        </w:rPr>
      </w:pPr>
      <w:r w:rsidRPr="004655F8">
        <w:rPr>
          <w:rFonts w:eastAsia="Times New Roman" w:cstheme="minorHAnsi"/>
          <w:b/>
          <w:bCs/>
          <w:u w:val="single"/>
          <w:lang w:eastAsia="en-GB"/>
        </w:rPr>
        <w:t xml:space="preserve">Mobile phones – children </w:t>
      </w:r>
    </w:p>
    <w:p w14:paraId="270D1E46" w14:textId="24076793" w:rsidR="00F37BF2" w:rsidRPr="00796F4F" w:rsidRDefault="00F37BF2" w:rsidP="00796F4F">
      <w:pPr>
        <w:spacing w:before="100" w:beforeAutospacing="1" w:after="100" w:afterAutospacing="1" w:line="276" w:lineRule="auto"/>
        <w:rPr>
          <w:rFonts w:eastAsia="Times New Roman" w:cstheme="minorHAnsi"/>
          <w:lang w:eastAsia="en-GB"/>
        </w:rPr>
      </w:pPr>
      <w:r w:rsidRPr="00F37BF2">
        <w:rPr>
          <w:rFonts w:eastAsia="Times New Roman" w:cstheme="minorHAnsi"/>
          <w:lang w:eastAsia="en-GB"/>
        </w:rPr>
        <w:t xml:space="preserve">Children do not bring mobile phones or other ICT devices with them to the setting. If a child is found to have a mobile phone or ICT device with them, this is removed and stored in a locked drawer until the parent collects them at the end of the session. </w:t>
      </w:r>
    </w:p>
    <w:p w14:paraId="4B1D37EF" w14:textId="1F7565B2" w:rsidR="00BF6422" w:rsidRPr="004655F8" w:rsidRDefault="00674FE3" w:rsidP="00796F4F">
      <w:pPr>
        <w:spacing w:before="100" w:beforeAutospacing="1" w:after="100" w:afterAutospacing="1" w:line="276" w:lineRule="auto"/>
        <w:rPr>
          <w:rFonts w:eastAsia="Times New Roman" w:cstheme="minorHAnsi"/>
          <w:b/>
          <w:bCs/>
          <w:u w:val="single"/>
          <w:lang w:eastAsia="en-GB"/>
        </w:rPr>
      </w:pPr>
      <w:r w:rsidRPr="004655F8">
        <w:rPr>
          <w:rFonts w:eastAsia="Times New Roman" w:cstheme="minorHAnsi"/>
          <w:b/>
          <w:bCs/>
          <w:u w:val="single"/>
          <w:lang w:eastAsia="en-GB"/>
        </w:rPr>
        <w:t xml:space="preserve">Mobile phones - </w:t>
      </w:r>
      <w:r w:rsidR="00BF6422" w:rsidRPr="004655F8">
        <w:rPr>
          <w:rFonts w:eastAsia="Times New Roman" w:cstheme="minorHAnsi"/>
          <w:b/>
          <w:bCs/>
          <w:u w:val="single"/>
          <w:lang w:eastAsia="en-GB"/>
        </w:rPr>
        <w:t xml:space="preserve">Staff </w:t>
      </w:r>
    </w:p>
    <w:p w14:paraId="4C36E19A" w14:textId="77777777" w:rsidR="00796F4F" w:rsidRPr="00796F4F" w:rsidRDefault="00796F4F" w:rsidP="00796F4F">
      <w:pPr>
        <w:spacing w:before="120" w:after="120" w:line="276" w:lineRule="auto"/>
        <w:rPr>
          <w:rFonts w:cstheme="minorHAnsi"/>
          <w:bCs/>
        </w:rPr>
      </w:pPr>
      <w:r w:rsidRPr="00796F4F">
        <w:rPr>
          <w:rFonts w:cstheme="minorHAnsi"/>
          <w:b/>
        </w:rPr>
        <w:t>Personal mobile phones – staff and visitors</w:t>
      </w:r>
      <w:r w:rsidRPr="00796F4F">
        <w:rPr>
          <w:rFonts w:cstheme="minorHAnsi"/>
          <w:b/>
          <w:color w:val="FF0000"/>
        </w:rPr>
        <w:t xml:space="preserve"> </w:t>
      </w:r>
      <w:r w:rsidRPr="00796F4F">
        <w:rPr>
          <w:rFonts w:cstheme="minorHAnsi"/>
          <w:bCs/>
        </w:rPr>
        <w:t xml:space="preserve">(includes internet enabled devices) </w:t>
      </w:r>
    </w:p>
    <w:p w14:paraId="7079BB1E" w14:textId="48A6AF63" w:rsidR="00796F4F" w:rsidRPr="00796F4F" w:rsidRDefault="00796F4F" w:rsidP="00796F4F">
      <w:pPr>
        <w:numPr>
          <w:ilvl w:val="0"/>
          <w:numId w:val="2"/>
        </w:numPr>
        <w:spacing w:before="120" w:after="120" w:line="276" w:lineRule="auto"/>
        <w:rPr>
          <w:rFonts w:cstheme="minorHAnsi"/>
        </w:rPr>
      </w:pPr>
      <w:r w:rsidRPr="00796F4F">
        <w:rPr>
          <w:rFonts w:cstheme="minorHAnsi"/>
        </w:rPr>
        <w:t>Personal mobile phones and internet enabled devices are not used by staff during working hours</w:t>
      </w:r>
      <w:r w:rsidRPr="00796F4F">
        <w:rPr>
          <w:rStyle w:val="CommentReference"/>
          <w:rFonts w:cstheme="minorHAnsi"/>
          <w:sz w:val="24"/>
          <w:szCs w:val="24"/>
        </w:rPr>
        <w:t>. Th</w:t>
      </w:r>
      <w:r w:rsidRPr="00796F4F">
        <w:rPr>
          <w:rFonts w:cstheme="minorHAnsi"/>
        </w:rPr>
        <w:t xml:space="preserve">is does not include breaks where personal mobiles may be used off the premises or in a safe place </w:t>
      </w:r>
      <w:proofErr w:type="spellStart"/>
      <w:proofErr w:type="gramStart"/>
      <w:r w:rsidRPr="00796F4F">
        <w:rPr>
          <w:rFonts w:cstheme="minorHAnsi"/>
        </w:rPr>
        <w:t>e,g</w:t>
      </w:r>
      <w:proofErr w:type="spellEnd"/>
      <w:proofErr w:type="gramEnd"/>
      <w:r w:rsidRPr="00796F4F">
        <w:rPr>
          <w:rFonts w:cstheme="minorHAnsi"/>
        </w:rPr>
        <w:t xml:space="preserve">, </w:t>
      </w:r>
      <w:r w:rsidR="00674FE3">
        <w:rPr>
          <w:rFonts w:cstheme="minorHAnsi"/>
        </w:rPr>
        <w:t>the office</w:t>
      </w:r>
      <w:r w:rsidRPr="00796F4F">
        <w:rPr>
          <w:rFonts w:cstheme="minorHAnsi"/>
        </w:rPr>
        <w:t xml:space="preserve">. </w:t>
      </w:r>
    </w:p>
    <w:p w14:paraId="090C5681" w14:textId="1DE81BFF" w:rsidR="00796F4F" w:rsidRPr="00796F4F" w:rsidRDefault="00796F4F" w:rsidP="00796F4F">
      <w:pPr>
        <w:numPr>
          <w:ilvl w:val="0"/>
          <w:numId w:val="2"/>
        </w:numPr>
        <w:spacing w:before="120" w:after="120" w:line="276" w:lineRule="auto"/>
        <w:rPr>
          <w:rFonts w:cstheme="minorHAnsi"/>
        </w:rPr>
      </w:pPr>
      <w:r w:rsidRPr="00796F4F">
        <w:rPr>
          <w:rFonts w:cstheme="minorHAnsi"/>
        </w:rPr>
        <w:t xml:space="preserve">Personal mobile phones are and stored in </w:t>
      </w:r>
      <w:r w:rsidR="00674FE3">
        <w:rPr>
          <w:rFonts w:cstheme="minorHAnsi"/>
        </w:rPr>
        <w:t xml:space="preserve">a locked box in the office. </w:t>
      </w:r>
    </w:p>
    <w:p w14:paraId="395F35DB" w14:textId="77777777" w:rsidR="00796F4F" w:rsidRPr="00796F4F" w:rsidRDefault="00796F4F" w:rsidP="00796F4F">
      <w:pPr>
        <w:numPr>
          <w:ilvl w:val="0"/>
          <w:numId w:val="2"/>
        </w:numPr>
        <w:spacing w:before="120" w:after="120" w:line="276" w:lineRule="auto"/>
        <w:rPr>
          <w:rFonts w:cstheme="minorHAnsi"/>
        </w:rPr>
      </w:pPr>
      <w:r w:rsidRPr="00796F4F">
        <w:rPr>
          <w:rFonts w:cstheme="minorHAnsi"/>
        </w:rPr>
        <w:t>In an emergency, personal mobile phones may be used in the privacy of the office with permission.</w:t>
      </w:r>
    </w:p>
    <w:p w14:paraId="14A1E5BB" w14:textId="77777777" w:rsidR="00796F4F" w:rsidRPr="00796F4F" w:rsidRDefault="00796F4F" w:rsidP="00796F4F">
      <w:pPr>
        <w:numPr>
          <w:ilvl w:val="0"/>
          <w:numId w:val="2"/>
        </w:numPr>
        <w:spacing w:before="120" w:after="120" w:line="276" w:lineRule="auto"/>
        <w:rPr>
          <w:rFonts w:cstheme="minorHAnsi"/>
        </w:rPr>
      </w:pPr>
      <w:r w:rsidRPr="00796F4F">
        <w:rPr>
          <w:rFonts w:cstheme="minorHAnsi"/>
        </w:rPr>
        <w:t>Staff ensure that contact details of the setting are known to family and people who may need to contact them in an emergency.</w:t>
      </w:r>
    </w:p>
    <w:p w14:paraId="21F7023D" w14:textId="77777777" w:rsidR="00796F4F" w:rsidRPr="00796F4F" w:rsidRDefault="00796F4F" w:rsidP="00796F4F">
      <w:pPr>
        <w:numPr>
          <w:ilvl w:val="0"/>
          <w:numId w:val="2"/>
        </w:numPr>
        <w:spacing w:before="120" w:after="120" w:line="276" w:lineRule="auto"/>
        <w:rPr>
          <w:rFonts w:cstheme="minorHAnsi"/>
        </w:rPr>
      </w:pPr>
      <w:r w:rsidRPr="00796F4F">
        <w:rPr>
          <w:rFonts w:cstheme="minorHAnsi"/>
        </w:rPr>
        <w:t>Staff do not take their mobile phones on outings.</w:t>
      </w:r>
    </w:p>
    <w:p w14:paraId="1C1DA6B1" w14:textId="77777777" w:rsidR="00796F4F" w:rsidRPr="00796F4F" w:rsidRDefault="00796F4F" w:rsidP="00796F4F">
      <w:pPr>
        <w:numPr>
          <w:ilvl w:val="0"/>
          <w:numId w:val="2"/>
        </w:numPr>
        <w:spacing w:before="120" w:after="120" w:line="276" w:lineRule="auto"/>
        <w:rPr>
          <w:rFonts w:cstheme="minorHAnsi"/>
        </w:rPr>
      </w:pPr>
      <w:r w:rsidRPr="00796F4F">
        <w:rPr>
          <w:rFonts w:cstheme="minorHAnsi"/>
        </w:rPr>
        <w:t>Members of staff do not use personal equipment to take photographs of children.</w:t>
      </w:r>
    </w:p>
    <w:p w14:paraId="3890A78C" w14:textId="77777777" w:rsidR="00796F4F" w:rsidRPr="00796F4F" w:rsidRDefault="00796F4F" w:rsidP="00796F4F">
      <w:pPr>
        <w:numPr>
          <w:ilvl w:val="0"/>
          <w:numId w:val="2"/>
        </w:numPr>
        <w:spacing w:before="120" w:after="120" w:line="276" w:lineRule="auto"/>
        <w:rPr>
          <w:rFonts w:cstheme="minorHAnsi"/>
        </w:rPr>
      </w:pPr>
      <w:r w:rsidRPr="00796F4F">
        <w:rPr>
          <w:rFonts w:cstheme="minorHAnsi"/>
        </w:rPr>
        <w:t>Parents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p>
    <w:p w14:paraId="0E55B12A" w14:textId="77777777" w:rsidR="00452E57" w:rsidRDefault="00452E57" w:rsidP="00796F4F">
      <w:pPr>
        <w:spacing w:before="120" w:after="120" w:line="276" w:lineRule="auto"/>
        <w:rPr>
          <w:rFonts w:cstheme="minorHAnsi"/>
          <w:b/>
          <w:u w:val="single"/>
        </w:rPr>
      </w:pPr>
    </w:p>
    <w:p w14:paraId="20787822" w14:textId="7D3250E1" w:rsidR="00796F4F" w:rsidRPr="004655F8" w:rsidRDefault="00796F4F" w:rsidP="00796F4F">
      <w:pPr>
        <w:spacing w:before="120" w:after="120" w:line="276" w:lineRule="auto"/>
        <w:rPr>
          <w:rFonts w:cstheme="minorHAnsi"/>
          <w:b/>
          <w:u w:val="single"/>
        </w:rPr>
      </w:pPr>
      <w:r w:rsidRPr="004655F8">
        <w:rPr>
          <w:rFonts w:cstheme="minorHAnsi"/>
          <w:b/>
          <w:u w:val="single"/>
        </w:rPr>
        <w:t>Cameras and videos</w:t>
      </w:r>
    </w:p>
    <w:p w14:paraId="48A574C3" w14:textId="77777777" w:rsidR="00796F4F" w:rsidRPr="00796F4F" w:rsidRDefault="00796F4F" w:rsidP="00796F4F">
      <w:pPr>
        <w:numPr>
          <w:ilvl w:val="0"/>
          <w:numId w:val="3"/>
        </w:numPr>
        <w:spacing w:before="120" w:after="120" w:line="276" w:lineRule="auto"/>
        <w:rPr>
          <w:rFonts w:cstheme="minorHAnsi"/>
        </w:rPr>
      </w:pPr>
      <w:r w:rsidRPr="00796F4F">
        <w:rPr>
          <w:rFonts w:cstheme="minorHAnsi"/>
        </w:rPr>
        <w:t>Members of staff do not bring their own cameras or video recorders to the setting.</w:t>
      </w:r>
    </w:p>
    <w:p w14:paraId="0E7D3077" w14:textId="3A79C918" w:rsidR="00796F4F" w:rsidRPr="00796F4F" w:rsidRDefault="00796F4F" w:rsidP="00796F4F">
      <w:pPr>
        <w:numPr>
          <w:ilvl w:val="0"/>
          <w:numId w:val="3"/>
        </w:numPr>
        <w:spacing w:before="120" w:after="120" w:line="276" w:lineRule="auto"/>
        <w:rPr>
          <w:rFonts w:cstheme="minorHAnsi"/>
        </w:rPr>
      </w:pPr>
      <w:r w:rsidRPr="00796F4F">
        <w:rPr>
          <w:rFonts w:cstheme="minorHAnsi"/>
        </w:rPr>
        <w:lastRenderedPageBreak/>
        <w:t xml:space="preserve">Photographs/recordings of children are only taken for valid reasons, </w:t>
      </w:r>
      <w:r w:rsidR="00674FE3" w:rsidRPr="00796F4F">
        <w:rPr>
          <w:rFonts w:cstheme="minorHAnsi"/>
        </w:rPr>
        <w:t>e.g.,</w:t>
      </w:r>
      <w:r w:rsidRPr="00796F4F">
        <w:rPr>
          <w:rFonts w:cstheme="minorHAnsi"/>
        </w:rPr>
        <w:t xml:space="preserve"> to record learning and development, or for displays, and are only taken on equipment belonging to the setting.</w:t>
      </w:r>
    </w:p>
    <w:p w14:paraId="73B8ED9D" w14:textId="77777777" w:rsidR="00796F4F" w:rsidRPr="00796F4F" w:rsidRDefault="00796F4F" w:rsidP="00796F4F">
      <w:pPr>
        <w:numPr>
          <w:ilvl w:val="0"/>
          <w:numId w:val="3"/>
        </w:numPr>
        <w:spacing w:before="120" w:after="120" w:line="276" w:lineRule="auto"/>
        <w:rPr>
          <w:rFonts w:cstheme="minorHAnsi"/>
        </w:rPr>
      </w:pPr>
      <w:r w:rsidRPr="00796F4F">
        <w:rPr>
          <w:rFonts w:cstheme="minorHAnsi"/>
        </w:rPr>
        <w:t>Camera and video use is monitored by the setting manager.</w:t>
      </w:r>
    </w:p>
    <w:p w14:paraId="18809C92" w14:textId="77777777" w:rsidR="00796F4F" w:rsidRPr="00796F4F" w:rsidRDefault="00796F4F" w:rsidP="00796F4F">
      <w:pPr>
        <w:numPr>
          <w:ilvl w:val="0"/>
          <w:numId w:val="3"/>
        </w:numPr>
        <w:spacing w:before="120" w:after="120" w:line="276" w:lineRule="auto"/>
        <w:rPr>
          <w:rFonts w:cstheme="minorHAnsi"/>
        </w:rPr>
      </w:pPr>
      <w:r w:rsidRPr="00796F4F">
        <w:rPr>
          <w:rFonts w:cstheme="minorHAnsi"/>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19033C52" w14:textId="77777777" w:rsidR="00796F4F" w:rsidRPr="00796F4F" w:rsidRDefault="00796F4F" w:rsidP="00796F4F">
      <w:pPr>
        <w:numPr>
          <w:ilvl w:val="0"/>
          <w:numId w:val="3"/>
        </w:numPr>
        <w:spacing w:before="120" w:after="120" w:line="276" w:lineRule="auto"/>
        <w:rPr>
          <w:rFonts w:cstheme="minorHAnsi"/>
        </w:rPr>
      </w:pPr>
      <w:r w:rsidRPr="00796F4F">
        <w:rPr>
          <w:rFonts w:cstheme="minorHAnsi"/>
        </w:rPr>
        <w:t>Photographs/recordings of children are only made if relevant permissions are in place.</w:t>
      </w:r>
    </w:p>
    <w:p w14:paraId="2C2DE0DE" w14:textId="77777777" w:rsidR="00796F4F" w:rsidRDefault="00796F4F" w:rsidP="00796F4F">
      <w:pPr>
        <w:numPr>
          <w:ilvl w:val="0"/>
          <w:numId w:val="3"/>
        </w:numPr>
        <w:spacing w:before="120" w:after="120" w:line="276" w:lineRule="auto"/>
        <w:rPr>
          <w:rFonts w:cstheme="minorHAnsi"/>
        </w:rPr>
      </w:pPr>
      <w:r w:rsidRPr="00796F4F">
        <w:rPr>
          <w:rFonts w:cstheme="minorHAnsi"/>
        </w:rPr>
        <w:t>If photographs are used for publicity, parental consent is gained and safeguarding risks minimised, e.g. children may be identified if photographed in a sweatshirt with the name of their setting on it.</w:t>
      </w:r>
    </w:p>
    <w:p w14:paraId="5125423D" w14:textId="77777777" w:rsidR="00EC1F6B" w:rsidRPr="009D4D39" w:rsidRDefault="00EC1F6B" w:rsidP="00EC1F6B">
      <w:pPr>
        <w:ind w:left="-2"/>
        <w:rPr>
          <w:rFonts w:cstheme="minorHAnsi"/>
        </w:rPr>
      </w:pPr>
      <w:r w:rsidRPr="009D4D39">
        <w:rPr>
          <w:rFonts w:cstheme="minorHAnsi"/>
        </w:rPr>
        <w:t>Our organisation uses digital images and video as a tool to record and inform families and parents of the progress and activities of their children. The devices we use for recording images of children are provided by the organisation for staff/volunteers to use professionally.</w:t>
      </w:r>
    </w:p>
    <w:p w14:paraId="1D6B0DF5" w14:textId="77777777" w:rsidR="00EC1F6B" w:rsidRPr="009D4D39" w:rsidRDefault="00EC1F6B" w:rsidP="00EC1F6B">
      <w:pPr>
        <w:pStyle w:val="NoSpacing"/>
        <w:rPr>
          <w:rFonts w:asciiTheme="minorHAnsi" w:hAnsiTheme="minorHAnsi" w:cstheme="minorHAnsi"/>
          <w:sz w:val="24"/>
          <w:szCs w:val="24"/>
        </w:rPr>
      </w:pPr>
    </w:p>
    <w:p w14:paraId="2F0323C8" w14:textId="77777777" w:rsidR="00EC1F6B" w:rsidRPr="009D4D39" w:rsidRDefault="00EC1F6B" w:rsidP="00EC1F6B">
      <w:pPr>
        <w:pStyle w:val="NormalBold"/>
        <w:jc w:val="left"/>
        <w:rPr>
          <w:rFonts w:asciiTheme="minorHAnsi" w:hAnsiTheme="minorHAnsi" w:cstheme="minorHAnsi"/>
          <w:b w:val="0"/>
          <w:bCs w:val="0"/>
          <w:sz w:val="24"/>
          <w:szCs w:val="24"/>
        </w:rPr>
      </w:pPr>
      <w:r w:rsidRPr="009D4D39">
        <w:rPr>
          <w:rFonts w:asciiTheme="minorHAnsi" w:hAnsiTheme="minorHAnsi" w:cstheme="minorHAnsi"/>
          <w:b w:val="0"/>
          <w:bCs w:val="0"/>
          <w:sz w:val="24"/>
          <w:szCs w:val="24"/>
        </w:rPr>
        <w:t>We gain written permission from parents to record and use digital images and video of their children. Through this process, we respect their rights under the Data Protection Act 2018.</w:t>
      </w:r>
    </w:p>
    <w:p w14:paraId="268076D7" w14:textId="0550F355" w:rsidR="00EC1F6B" w:rsidRPr="004352EC" w:rsidRDefault="00EC1F6B" w:rsidP="00EC1F6B">
      <w:pPr>
        <w:pStyle w:val="Body"/>
        <w:jc w:val="left"/>
        <w:rPr>
          <w:rFonts w:asciiTheme="minorHAnsi" w:hAnsiTheme="minorHAnsi" w:cstheme="minorHAnsi"/>
          <w:color w:val="000000" w:themeColor="text1"/>
          <w:sz w:val="24"/>
          <w:szCs w:val="24"/>
          <w:u w:val="single"/>
        </w:rPr>
      </w:pPr>
      <w:r w:rsidRPr="009D4D39">
        <w:rPr>
          <w:rFonts w:asciiTheme="minorHAnsi" w:hAnsiTheme="minorHAnsi" w:cstheme="minorHAnsi"/>
          <w:sz w:val="24"/>
          <w:szCs w:val="24"/>
          <w:lang w:val="en-US"/>
        </w:rPr>
        <w:t xml:space="preserve">Our </w:t>
      </w:r>
      <w:r w:rsidR="004352EC" w:rsidRPr="009D4D39">
        <w:rPr>
          <w:rFonts w:asciiTheme="minorHAnsi" w:hAnsiTheme="minorHAnsi" w:cstheme="minorHAnsi"/>
          <w:sz w:val="24"/>
          <w:szCs w:val="24"/>
          <w:lang w:val="en-US"/>
        </w:rPr>
        <w:t>organization</w:t>
      </w:r>
      <w:r w:rsidRPr="009D4D39">
        <w:rPr>
          <w:rFonts w:asciiTheme="minorHAnsi" w:hAnsiTheme="minorHAnsi" w:cstheme="minorHAnsi"/>
          <w:sz w:val="24"/>
          <w:szCs w:val="24"/>
          <w:lang w:val="en-US"/>
        </w:rPr>
        <w:t xml:space="preserve"> premises also uses </w:t>
      </w:r>
      <w:proofErr w:type="gramStart"/>
      <w:r w:rsidRPr="009D4D39">
        <w:rPr>
          <w:rFonts w:asciiTheme="minorHAnsi" w:hAnsiTheme="minorHAnsi" w:cstheme="minorHAnsi"/>
          <w:sz w:val="24"/>
          <w:szCs w:val="24"/>
          <w:lang w:val="en-US"/>
        </w:rPr>
        <w:t>CCTV .</w:t>
      </w:r>
      <w:proofErr w:type="gramEnd"/>
      <w:r w:rsidRPr="009D4D39">
        <w:rPr>
          <w:rFonts w:asciiTheme="minorHAnsi" w:hAnsiTheme="minorHAnsi" w:cstheme="minorHAnsi"/>
          <w:sz w:val="24"/>
          <w:szCs w:val="24"/>
          <w:lang w:val="en-US"/>
        </w:rPr>
        <w:t xml:space="preserve"> There is clear signage indicating that CCTV is in use</w:t>
      </w:r>
      <w:r w:rsidR="004352EC">
        <w:rPr>
          <w:rFonts w:asciiTheme="minorHAnsi" w:hAnsiTheme="minorHAnsi" w:cstheme="minorHAnsi"/>
          <w:sz w:val="24"/>
          <w:szCs w:val="24"/>
          <w:lang w:val="en-US"/>
        </w:rPr>
        <w:t xml:space="preserve"> in the garden and only when children are not present</w:t>
      </w:r>
      <w:r w:rsidRPr="009D4D39">
        <w:rPr>
          <w:rFonts w:asciiTheme="minorHAnsi" w:hAnsiTheme="minorHAnsi" w:cstheme="minorHAnsi"/>
          <w:sz w:val="24"/>
          <w:szCs w:val="24"/>
          <w:lang w:val="en-US"/>
        </w:rPr>
        <w:t xml:space="preserve">. </w:t>
      </w:r>
      <w:r w:rsidR="00452E57" w:rsidRPr="004352EC">
        <w:rPr>
          <w:rFonts w:asciiTheme="minorHAnsi" w:hAnsiTheme="minorHAnsi" w:cstheme="minorHAnsi"/>
          <w:color w:val="000000" w:themeColor="text1"/>
          <w:sz w:val="24"/>
          <w:szCs w:val="24"/>
          <w:u w:val="single"/>
          <w:lang w:val="en-US"/>
        </w:rPr>
        <w:t xml:space="preserve">Please also see policy 5.11 CCTV </w:t>
      </w:r>
    </w:p>
    <w:p w14:paraId="295BDF03" w14:textId="1231012C" w:rsidR="00EC1F6B" w:rsidRPr="009D4D39" w:rsidRDefault="00EC1F6B" w:rsidP="00EC1F6B">
      <w:pPr>
        <w:pStyle w:val="Body"/>
        <w:jc w:val="left"/>
        <w:rPr>
          <w:rFonts w:asciiTheme="minorHAnsi" w:hAnsiTheme="minorHAnsi" w:cstheme="minorHAnsi"/>
          <w:sz w:val="24"/>
          <w:szCs w:val="24"/>
        </w:rPr>
      </w:pPr>
      <w:r w:rsidRPr="009D4D39">
        <w:rPr>
          <w:rFonts w:asciiTheme="minorHAnsi" w:hAnsiTheme="minorHAnsi" w:cstheme="minorHAnsi"/>
          <w:sz w:val="24"/>
          <w:szCs w:val="24"/>
          <w:lang w:val="en-US"/>
        </w:rPr>
        <w:t xml:space="preserve">Our </w:t>
      </w:r>
      <w:r w:rsidR="004352EC" w:rsidRPr="009D4D39">
        <w:rPr>
          <w:rFonts w:asciiTheme="minorHAnsi" w:hAnsiTheme="minorHAnsi" w:cstheme="minorHAnsi"/>
          <w:sz w:val="24"/>
          <w:szCs w:val="24"/>
          <w:lang w:val="en-US"/>
        </w:rPr>
        <w:t>organization</w:t>
      </w:r>
      <w:r w:rsidRPr="009D4D39">
        <w:rPr>
          <w:rFonts w:asciiTheme="minorHAnsi" w:hAnsiTheme="minorHAnsi" w:cstheme="minorHAnsi"/>
          <w:sz w:val="24"/>
          <w:szCs w:val="24"/>
          <w:lang w:val="en-US"/>
        </w:rPr>
        <w:t xml:space="preserve"> stores images securely and we meet legal requirements on how long we retain those images.</w:t>
      </w:r>
    </w:p>
    <w:p w14:paraId="4B0729BD" w14:textId="77777777" w:rsidR="00796F4F" w:rsidRPr="00674FE3" w:rsidRDefault="00796F4F" w:rsidP="00796F4F">
      <w:pPr>
        <w:autoSpaceDE w:val="0"/>
        <w:autoSpaceDN w:val="0"/>
        <w:adjustRightInd w:val="0"/>
        <w:spacing w:before="120" w:after="120" w:line="276" w:lineRule="auto"/>
        <w:rPr>
          <w:rFonts w:cstheme="minorHAnsi"/>
          <w:b/>
          <w:u w:val="single"/>
        </w:rPr>
      </w:pPr>
      <w:r w:rsidRPr="00674FE3">
        <w:rPr>
          <w:rFonts w:cstheme="minorHAnsi"/>
          <w:b/>
          <w:u w:val="single"/>
        </w:rPr>
        <w:t xml:space="preserve">Use of social media </w:t>
      </w:r>
    </w:p>
    <w:p w14:paraId="6CD906B5" w14:textId="77777777" w:rsidR="00796F4F" w:rsidRPr="00796F4F" w:rsidRDefault="00796F4F" w:rsidP="00796F4F">
      <w:pPr>
        <w:autoSpaceDE w:val="0"/>
        <w:autoSpaceDN w:val="0"/>
        <w:adjustRightInd w:val="0"/>
        <w:spacing w:before="120" w:after="120" w:line="276" w:lineRule="auto"/>
        <w:rPr>
          <w:rFonts w:cstheme="minorHAnsi"/>
        </w:rPr>
      </w:pPr>
      <w:r w:rsidRPr="00796F4F">
        <w:rPr>
          <w:rFonts w:cstheme="minorHAnsi"/>
        </w:rPr>
        <w:t>Staff are expected to:</w:t>
      </w:r>
    </w:p>
    <w:p w14:paraId="5CE33FCB"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understand how to manage their security settings to ensure that their information is only available to people they choose to share information with</w:t>
      </w:r>
    </w:p>
    <w:p w14:paraId="15133A45"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lang w:eastAsia="en-GB"/>
        </w:rPr>
      </w:pPr>
      <w:r w:rsidRPr="00796F4F">
        <w:rPr>
          <w:rFonts w:asciiTheme="minorHAnsi" w:hAnsiTheme="minorHAnsi" w:cstheme="minorHAnsi"/>
          <w:sz w:val="24"/>
          <w:lang w:eastAsia="en-GB"/>
        </w:rPr>
        <w:t>ensure the organisation is not negatively affected by their actions and do not name the setting</w:t>
      </w:r>
    </w:p>
    <w:p w14:paraId="1DAF35A5"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are aware that comments or photographs online may be accessible to anyone and should use their judgement before posting</w:t>
      </w:r>
    </w:p>
    <w:p w14:paraId="65A9C6D7" w14:textId="48FAC8C2"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are aware that images, may still be accessed by others and a permanent record of them made, for example, by taking a screen shot of the image with a mobile phone</w:t>
      </w:r>
    </w:p>
    <w:p w14:paraId="3D3E2662"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observe confidentiality and refrain from discussing any issues relating to work</w:t>
      </w:r>
    </w:p>
    <w:p w14:paraId="1453563F" w14:textId="1BB1DE40"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 xml:space="preserve">not share information they would not want children, </w:t>
      </w:r>
      <w:r w:rsidR="00657CF5" w:rsidRPr="00796F4F">
        <w:rPr>
          <w:rFonts w:asciiTheme="minorHAnsi" w:hAnsiTheme="minorHAnsi" w:cstheme="minorHAnsi"/>
          <w:sz w:val="24"/>
        </w:rPr>
        <w:t>parents,</w:t>
      </w:r>
      <w:r w:rsidRPr="00796F4F">
        <w:rPr>
          <w:rFonts w:asciiTheme="minorHAnsi" w:hAnsiTheme="minorHAnsi" w:cstheme="minorHAnsi"/>
          <w:sz w:val="24"/>
        </w:rPr>
        <w:t xml:space="preserve"> or colleagues to view</w:t>
      </w:r>
    </w:p>
    <w:p w14:paraId="5C205DCA"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 xml:space="preserve">set privacy settings to personal social networking and restrict those who are able to access </w:t>
      </w:r>
    </w:p>
    <w:p w14:paraId="60BB0358"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not accept service users/children/parents as friends, as it is a breach of professional conduct</w:t>
      </w:r>
    </w:p>
    <w:p w14:paraId="017C3591"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t>report any concerns or breaches to the designated person in their setting</w:t>
      </w:r>
    </w:p>
    <w:p w14:paraId="151FB30D" w14:textId="77777777" w:rsidR="00796F4F" w:rsidRPr="00796F4F" w:rsidRDefault="00796F4F" w:rsidP="00796F4F">
      <w:pPr>
        <w:pStyle w:val="ColorfulList-Accent12"/>
        <w:numPr>
          <w:ilvl w:val="0"/>
          <w:numId w:val="4"/>
        </w:numPr>
        <w:autoSpaceDE w:val="0"/>
        <w:autoSpaceDN w:val="0"/>
        <w:adjustRightInd w:val="0"/>
        <w:spacing w:before="120" w:after="120" w:line="276" w:lineRule="auto"/>
        <w:contextualSpacing w:val="0"/>
        <w:rPr>
          <w:rFonts w:asciiTheme="minorHAnsi" w:hAnsiTheme="minorHAnsi" w:cstheme="minorHAnsi"/>
          <w:sz w:val="24"/>
        </w:rPr>
      </w:pPr>
      <w:r w:rsidRPr="00796F4F">
        <w:rPr>
          <w:rFonts w:asciiTheme="minorHAnsi" w:hAnsiTheme="minorHAnsi" w:cstheme="minorHAnsi"/>
          <w:sz w:val="24"/>
        </w:rPr>
        <w:lastRenderedPageBreak/>
        <w:t>not engage in personal communication, including on social networking sites, with children and parents with whom they act in a professional capacity. There may be occasions when the practitioner and family are friendly prior to the child coming to the setting. In this case information is shared with the manager and a risk assessment and agreement in relation to boundaries are agreed</w:t>
      </w:r>
    </w:p>
    <w:p w14:paraId="36F38BC0" w14:textId="77777777" w:rsidR="00796F4F" w:rsidRPr="004655F8" w:rsidRDefault="00796F4F" w:rsidP="00796F4F">
      <w:pPr>
        <w:autoSpaceDE w:val="0"/>
        <w:autoSpaceDN w:val="0"/>
        <w:adjustRightInd w:val="0"/>
        <w:spacing w:before="120" w:after="120" w:line="276" w:lineRule="auto"/>
        <w:rPr>
          <w:rFonts w:cstheme="minorHAnsi"/>
          <w:b/>
          <w:u w:val="single"/>
        </w:rPr>
      </w:pPr>
      <w:r w:rsidRPr="004655F8">
        <w:rPr>
          <w:rFonts w:cstheme="minorHAnsi"/>
          <w:b/>
          <w:u w:val="single"/>
        </w:rPr>
        <w:t>Use/distribution of inappropriate images</w:t>
      </w:r>
    </w:p>
    <w:p w14:paraId="7C712BCE" w14:textId="77777777" w:rsidR="004352EC" w:rsidRPr="004352EC" w:rsidRDefault="00796F4F" w:rsidP="004352EC">
      <w:pPr>
        <w:pStyle w:val="ColorfulList-Accent12"/>
        <w:numPr>
          <w:ilvl w:val="0"/>
          <w:numId w:val="5"/>
        </w:numPr>
        <w:autoSpaceDE w:val="0"/>
        <w:autoSpaceDN w:val="0"/>
        <w:adjustRightInd w:val="0"/>
        <w:spacing w:before="120" w:after="120" w:line="276" w:lineRule="auto"/>
        <w:contextualSpacing w:val="0"/>
        <w:rPr>
          <w:rFonts w:asciiTheme="minorHAnsi" w:hAnsiTheme="minorHAnsi" w:cstheme="minorHAnsi"/>
          <w:spacing w:val="-1"/>
          <w:shd w:val="clear" w:color="auto" w:fill="FFFFFF"/>
        </w:rPr>
      </w:pPr>
      <w:r w:rsidRPr="00796F4F">
        <w:rPr>
          <w:rFonts w:asciiTheme="minorHAnsi" w:hAnsiTheme="minorHAnsi" w:cstheme="minorHAnsi"/>
          <w:sz w:val="24"/>
        </w:rPr>
        <w:t>Staff are aware that it is an offence to distribute indecent images and that it is an offence to groom children online. In the event of a concern that a colleague is behaving inappropriately, staff advise the designated person who follow procedure</w:t>
      </w:r>
      <w:r w:rsidR="004352EC">
        <w:rPr>
          <w:rFonts w:asciiTheme="minorHAnsi" w:hAnsiTheme="minorHAnsi" w:cstheme="minorHAnsi"/>
          <w:sz w:val="24"/>
        </w:rPr>
        <w:t xml:space="preserve">. </w:t>
      </w:r>
    </w:p>
    <w:p w14:paraId="251D3604" w14:textId="518FE230" w:rsidR="00981F3A" w:rsidRPr="009D4D39" w:rsidRDefault="00981F3A" w:rsidP="004352EC">
      <w:pPr>
        <w:pStyle w:val="ColorfulList-Accent12"/>
        <w:numPr>
          <w:ilvl w:val="0"/>
          <w:numId w:val="5"/>
        </w:numPr>
        <w:autoSpaceDE w:val="0"/>
        <w:autoSpaceDN w:val="0"/>
        <w:adjustRightInd w:val="0"/>
        <w:spacing w:before="120" w:after="120" w:line="276" w:lineRule="auto"/>
        <w:contextualSpacing w:val="0"/>
        <w:rPr>
          <w:rFonts w:cstheme="minorHAnsi"/>
        </w:rPr>
      </w:pPr>
      <w:r w:rsidRPr="004352EC">
        <w:rPr>
          <w:rFonts w:asciiTheme="minorHAnsi" w:hAnsiTheme="minorHAnsi" w:cstheme="minorHAnsi"/>
          <w:color w:val="000000" w:themeColor="text1"/>
          <w:sz w:val="24"/>
        </w:rPr>
        <w:t xml:space="preserve">The </w:t>
      </w:r>
      <w:r w:rsidR="004352EC" w:rsidRPr="004352EC">
        <w:rPr>
          <w:rFonts w:asciiTheme="minorHAnsi" w:hAnsiTheme="minorHAnsi" w:cstheme="minorHAnsi"/>
          <w:color w:val="000000" w:themeColor="text1"/>
          <w:sz w:val="24"/>
          <w:lang w:val="en-US"/>
        </w:rPr>
        <w:t>DSL</w:t>
      </w:r>
      <w:r w:rsidRPr="004352EC">
        <w:rPr>
          <w:rFonts w:asciiTheme="minorHAnsi" w:hAnsiTheme="minorHAnsi" w:cstheme="minorHAnsi"/>
          <w:i/>
          <w:iCs/>
          <w:color w:val="000000" w:themeColor="text1"/>
          <w:sz w:val="24"/>
          <w:lang w:val="en-US"/>
        </w:rPr>
        <w:t xml:space="preserve"> </w:t>
      </w:r>
      <w:r w:rsidRPr="004352EC">
        <w:rPr>
          <w:rFonts w:asciiTheme="minorHAnsi" w:hAnsiTheme="minorHAnsi" w:cstheme="minorHAnsi"/>
          <w:color w:val="000000" w:themeColor="text1"/>
          <w:sz w:val="24"/>
        </w:rPr>
        <w:t xml:space="preserve">should be used as a first point of contact for concerns and queries on online abuse. </w:t>
      </w:r>
      <w:r w:rsidRPr="004352EC">
        <w:rPr>
          <w:rFonts w:asciiTheme="minorHAnsi" w:hAnsiTheme="minorHAnsi" w:cstheme="minorHAnsi"/>
          <w:bCs/>
          <w:color w:val="000000" w:themeColor="text1"/>
          <w:sz w:val="24"/>
        </w:rPr>
        <w:t>All concerns about a child should be reported to them without delay and recorded in writing using the agreed system as set out in the safeguarding policy</w:t>
      </w:r>
      <w:r w:rsidRPr="006B3A24">
        <w:rPr>
          <w:rFonts w:asciiTheme="minorHAnsi" w:hAnsiTheme="minorHAnsi" w:cstheme="minorHAnsi"/>
          <w:bCs/>
          <w:color w:val="000000" w:themeColor="text1"/>
          <w:sz w:val="24"/>
        </w:rPr>
        <w:t xml:space="preserve">. </w:t>
      </w:r>
      <w:r w:rsidR="006B3A24" w:rsidRPr="006B3A24">
        <w:rPr>
          <w:rFonts w:cstheme="minorHAnsi"/>
          <w:color w:val="000000" w:themeColor="text1"/>
          <w:lang w:val="en-US"/>
        </w:rPr>
        <w:t>The DSL</w:t>
      </w:r>
      <w:r w:rsidR="006B3A24" w:rsidRPr="006B3A24">
        <w:rPr>
          <w:rFonts w:cstheme="minorHAnsi"/>
          <w:i/>
          <w:iCs/>
          <w:color w:val="000000" w:themeColor="text1"/>
          <w:lang w:val="en-US"/>
        </w:rPr>
        <w:t xml:space="preserve"> </w:t>
      </w:r>
      <w:r w:rsidRPr="009D4D39">
        <w:rPr>
          <w:rFonts w:cstheme="minorHAnsi"/>
        </w:rPr>
        <w:t xml:space="preserve">will consider what action to take and seek advice from the Norfolk Children’s Advice &amp; Duty Service (CADS) as required. </w:t>
      </w:r>
    </w:p>
    <w:p w14:paraId="6CADF93D" w14:textId="77777777" w:rsidR="00981F3A" w:rsidRPr="009D4D39" w:rsidRDefault="00981F3A" w:rsidP="00981F3A">
      <w:pPr>
        <w:pStyle w:val="Default"/>
        <w:rPr>
          <w:rFonts w:asciiTheme="minorHAnsi" w:hAnsiTheme="minorHAnsi" w:cstheme="minorHAnsi"/>
        </w:rPr>
      </w:pPr>
    </w:p>
    <w:p w14:paraId="61369AFE" w14:textId="17558C91" w:rsidR="00981F3A" w:rsidRPr="006B3A24" w:rsidRDefault="00981F3A" w:rsidP="006B3A24">
      <w:pPr>
        <w:pStyle w:val="NormalWeb"/>
        <w:shd w:val="clear" w:color="auto" w:fill="FFFFFF"/>
        <w:spacing w:before="0" w:beforeAutospacing="0" w:after="300" w:afterAutospacing="0" w:line="360" w:lineRule="atLeast"/>
        <w:rPr>
          <w:rFonts w:asciiTheme="minorHAnsi" w:hAnsiTheme="minorHAnsi" w:cstheme="minorHAnsi"/>
          <w:spacing w:val="-1"/>
          <w:shd w:val="clear" w:color="auto" w:fill="FFFFFF"/>
        </w:rPr>
      </w:pPr>
      <w:r w:rsidRPr="009D4D39">
        <w:rPr>
          <w:rFonts w:asciiTheme="minorHAnsi" w:hAnsiTheme="minorHAnsi" w:cstheme="minorHAnsi"/>
          <w:bCs/>
        </w:rPr>
        <w:t>If, at any point, there is a risk of immediate serious harm to a child a referral should be made to Norfolk CADS immediately. Anybody can make a referral in these circumstances.</w:t>
      </w:r>
    </w:p>
    <w:p w14:paraId="3D4F2524" w14:textId="77777777" w:rsidR="00F37BF2" w:rsidRPr="004655F8" w:rsidRDefault="00F37BF2" w:rsidP="00796F4F">
      <w:pPr>
        <w:spacing w:before="100" w:beforeAutospacing="1" w:after="100" w:afterAutospacing="1" w:line="276" w:lineRule="auto"/>
        <w:rPr>
          <w:rFonts w:eastAsia="Times New Roman" w:cstheme="minorHAnsi"/>
          <w:u w:val="single"/>
          <w:lang w:eastAsia="en-GB"/>
        </w:rPr>
      </w:pPr>
      <w:r w:rsidRPr="004655F8">
        <w:rPr>
          <w:rFonts w:eastAsia="Times New Roman" w:cstheme="minorHAnsi"/>
          <w:b/>
          <w:bCs/>
          <w:u w:val="single"/>
          <w:lang w:eastAsia="en-GB"/>
        </w:rPr>
        <w:t xml:space="preserve">Further guidance </w:t>
      </w:r>
    </w:p>
    <w:p w14:paraId="2050BB62" w14:textId="52E5F36A" w:rsidR="00F37BF2" w:rsidRDefault="00F37BF2" w:rsidP="00796F4F">
      <w:pPr>
        <w:spacing w:before="100" w:beforeAutospacing="1" w:after="100" w:afterAutospacing="1" w:line="276" w:lineRule="auto"/>
        <w:rPr>
          <w:rFonts w:eastAsia="Times New Roman" w:cstheme="minorHAnsi"/>
          <w:lang w:eastAsia="en-GB"/>
        </w:rPr>
      </w:pPr>
      <w:r w:rsidRPr="00F37BF2">
        <w:rPr>
          <w:rFonts w:eastAsia="Times New Roman" w:cstheme="minorHAnsi"/>
          <w:lang w:eastAsia="en-GB"/>
        </w:rPr>
        <w:t xml:space="preserve">NSPCC and CEOP </w:t>
      </w:r>
      <w:r w:rsidRPr="00F37BF2">
        <w:rPr>
          <w:rFonts w:eastAsia="Times New Roman" w:cstheme="minorHAnsi"/>
          <w:i/>
          <w:iCs/>
          <w:lang w:eastAsia="en-GB"/>
        </w:rPr>
        <w:t xml:space="preserve">Keeping Children Safe Online </w:t>
      </w:r>
      <w:r w:rsidRPr="00F37BF2">
        <w:rPr>
          <w:rFonts w:eastAsia="Times New Roman" w:cstheme="minorHAnsi"/>
          <w:lang w:eastAsia="en-GB"/>
        </w:rPr>
        <w:t xml:space="preserve">training: </w:t>
      </w:r>
      <w:hyperlink r:id="rId12" w:history="1">
        <w:r w:rsidR="00981F3A" w:rsidRPr="00CD60AF">
          <w:rPr>
            <w:rStyle w:val="Hyperlink"/>
            <w:rFonts w:eastAsia="Times New Roman" w:cstheme="minorHAnsi"/>
            <w:lang w:eastAsia="en-GB"/>
          </w:rPr>
          <w:t>www.nspcc.org.uk/what-you-can-do/get- expert-training/keeping-children-safe-online-course/</w:t>
        </w:r>
      </w:hyperlink>
      <w:r w:rsidRPr="00F37BF2">
        <w:rPr>
          <w:rFonts w:eastAsia="Times New Roman" w:cstheme="minorHAnsi"/>
          <w:lang w:eastAsia="en-GB"/>
        </w:rPr>
        <w:t xml:space="preserve"> </w:t>
      </w:r>
    </w:p>
    <w:p w14:paraId="7EA73AF0" w14:textId="77777777" w:rsidR="00981F3A" w:rsidRPr="009D4D39" w:rsidRDefault="00981F3A" w:rsidP="00981F3A">
      <w:pPr>
        <w:pStyle w:val="NormalWeb"/>
        <w:shd w:val="clear" w:color="auto" w:fill="FFFFFF"/>
        <w:spacing w:before="0" w:beforeAutospacing="0" w:after="300" w:afterAutospacing="0" w:line="360" w:lineRule="atLeast"/>
        <w:rPr>
          <w:rStyle w:val="Hyperlink"/>
          <w:rFonts w:asciiTheme="minorHAnsi" w:hAnsiTheme="minorHAnsi" w:cstheme="minorHAnsi"/>
        </w:rPr>
      </w:pPr>
      <w:hyperlink r:id="rId13" w:history="1">
        <w:r w:rsidRPr="009D4D39">
          <w:rPr>
            <w:rStyle w:val="Hyperlink"/>
            <w:rFonts w:asciiTheme="minorHAnsi" w:hAnsiTheme="minorHAnsi" w:cstheme="minorHAnsi"/>
            <w:b/>
            <w:bCs/>
          </w:rPr>
          <w:t>UK Safer Internet Centre-</w:t>
        </w:r>
      </w:hyperlink>
      <w:r w:rsidRPr="009D4D39">
        <w:rPr>
          <w:rFonts w:asciiTheme="minorHAnsi" w:hAnsiTheme="minorHAnsi" w:cstheme="minorHAnsi"/>
        </w:rPr>
        <w:t xml:space="preserve">For free, independent, expert advice on dealing with internet safety problems contact the Helpline. Professionals Online Safety Helpline-0344 </w:t>
      </w:r>
      <w:proofErr w:type="gramStart"/>
      <w:r w:rsidRPr="009D4D39">
        <w:rPr>
          <w:rFonts w:asciiTheme="minorHAnsi" w:hAnsiTheme="minorHAnsi" w:cstheme="minorHAnsi"/>
        </w:rPr>
        <w:t>3814772  or</w:t>
      </w:r>
      <w:proofErr w:type="gramEnd"/>
      <w:r w:rsidRPr="009D4D39">
        <w:rPr>
          <w:rFonts w:asciiTheme="minorHAnsi" w:hAnsiTheme="minorHAnsi" w:cstheme="minorHAnsi"/>
        </w:rPr>
        <w:t xml:space="preserve">  </w:t>
      </w:r>
      <w:hyperlink r:id="rId14" w:history="1">
        <w:r w:rsidRPr="009D4D39">
          <w:rPr>
            <w:rStyle w:val="Hyperlink"/>
            <w:rFonts w:asciiTheme="minorHAnsi" w:hAnsiTheme="minorHAnsi" w:cstheme="minorHAnsi"/>
          </w:rPr>
          <w:t>helpline@saferinternet.org.uk</w:t>
        </w:r>
      </w:hyperlink>
    </w:p>
    <w:p w14:paraId="708D0B69" w14:textId="77777777" w:rsidR="00981F3A" w:rsidRPr="009D4D39" w:rsidRDefault="00981F3A" w:rsidP="00981F3A">
      <w:pPr>
        <w:pStyle w:val="NormalWeb"/>
        <w:shd w:val="clear" w:color="auto" w:fill="FFFFFF"/>
        <w:spacing w:before="0" w:beforeAutospacing="0" w:after="300" w:afterAutospacing="0" w:line="360" w:lineRule="atLeast"/>
        <w:rPr>
          <w:rStyle w:val="Hyperlink"/>
          <w:rFonts w:asciiTheme="minorHAnsi" w:hAnsiTheme="minorHAnsi" w:cstheme="minorHAnsi"/>
        </w:rPr>
      </w:pPr>
      <w:hyperlink r:id="rId15" w:history="1">
        <w:r w:rsidRPr="009D4D39">
          <w:rPr>
            <w:rStyle w:val="Hyperlink"/>
            <w:rFonts w:asciiTheme="minorHAnsi" w:hAnsiTheme="minorHAnsi" w:cstheme="minorHAnsi"/>
            <w:b/>
            <w:bCs/>
          </w:rPr>
          <w:t>Childnet</w:t>
        </w:r>
      </w:hyperlink>
      <w:r w:rsidRPr="009D4D39">
        <w:rPr>
          <w:rStyle w:val="Hyperlink"/>
          <w:rFonts w:asciiTheme="minorHAnsi" w:hAnsiTheme="minorHAnsi" w:cstheme="minorHAnsi"/>
          <w:b/>
          <w:bCs/>
        </w:rPr>
        <w:t xml:space="preserve"> </w:t>
      </w:r>
      <w:r w:rsidRPr="009D4D39">
        <w:rPr>
          <w:rStyle w:val="Hyperlink"/>
          <w:rFonts w:asciiTheme="minorHAnsi" w:hAnsiTheme="minorHAnsi" w:cstheme="minorHAnsi"/>
        </w:rPr>
        <w:t xml:space="preserve">For online safety information and advice for professionals working with children and young people. </w:t>
      </w:r>
      <w:hyperlink r:id="rId16" w:history="1">
        <w:r w:rsidRPr="009D4D39">
          <w:rPr>
            <w:rFonts w:asciiTheme="minorHAnsi" w:hAnsiTheme="minorHAnsi" w:cstheme="minorHAnsi"/>
          </w:rPr>
          <w:t>0</w:t>
        </w:r>
        <w:r w:rsidRPr="009D4D39">
          <w:rPr>
            <w:rStyle w:val="Hyperlink"/>
            <w:rFonts w:asciiTheme="minorHAnsi" w:hAnsiTheme="minorHAnsi" w:cstheme="minorHAnsi"/>
          </w:rPr>
          <w:t>20 7639 6967</w:t>
        </w:r>
      </w:hyperlink>
      <w:r w:rsidRPr="009D4D39">
        <w:rPr>
          <w:rFonts w:asciiTheme="minorHAnsi" w:hAnsiTheme="minorHAnsi" w:cstheme="minorHAnsi"/>
        </w:rPr>
        <w:t xml:space="preserve">     </w:t>
      </w:r>
      <w:hyperlink r:id="rId17" w:history="1">
        <w:r w:rsidRPr="009D4D39">
          <w:rPr>
            <w:rStyle w:val="Hyperlink"/>
            <w:rFonts w:asciiTheme="minorHAnsi" w:hAnsiTheme="minorHAnsi" w:cstheme="minorHAnsi"/>
          </w:rPr>
          <w:t>info@childnet.com</w:t>
        </w:r>
      </w:hyperlink>
      <w:r w:rsidRPr="009D4D39">
        <w:rPr>
          <w:rFonts w:asciiTheme="minorHAnsi" w:hAnsiTheme="minorHAnsi" w:cstheme="minorHAnsi"/>
        </w:rPr>
        <w:t xml:space="preserve"> </w:t>
      </w:r>
    </w:p>
    <w:p w14:paraId="7133D062" w14:textId="6B88EB83" w:rsidR="00981F3A" w:rsidRDefault="00981F3A" w:rsidP="00981F3A">
      <w:pPr>
        <w:spacing w:before="100" w:beforeAutospacing="1" w:after="100" w:afterAutospacing="1" w:line="276" w:lineRule="auto"/>
        <w:rPr>
          <w:rFonts w:eastAsia="Times New Roman" w:cstheme="minorHAnsi"/>
          <w:lang w:eastAsia="en-GB"/>
        </w:rPr>
      </w:pPr>
      <w:hyperlink r:id="rId18" w:history="1">
        <w:r w:rsidRPr="009D4D39">
          <w:rPr>
            <w:rStyle w:val="Hyperlink"/>
            <w:rFonts w:cstheme="minorHAnsi"/>
            <w:b/>
            <w:bCs/>
          </w:rPr>
          <w:t>Internet Matters</w:t>
        </w:r>
      </w:hyperlink>
      <w:r w:rsidRPr="009D4D39">
        <w:rPr>
          <w:rStyle w:val="Hyperlink"/>
          <w:rFonts w:cstheme="minorHAnsi"/>
          <w:b/>
          <w:bCs/>
        </w:rPr>
        <w:t xml:space="preserve"> </w:t>
      </w:r>
      <w:r w:rsidRPr="009D4D39">
        <w:rPr>
          <w:rStyle w:val="Hyperlink"/>
          <w:rFonts w:cstheme="minorHAnsi"/>
        </w:rPr>
        <w:t xml:space="preserve">Supports parents and professionals with resources and guidance on child internet safety. </w:t>
      </w:r>
    </w:p>
    <w:p w14:paraId="7520C657" w14:textId="0565EA2D" w:rsidR="00657CF5" w:rsidRDefault="00657CF5" w:rsidP="00796F4F">
      <w:pPr>
        <w:spacing w:before="100" w:beforeAutospacing="1" w:after="100" w:afterAutospacing="1" w:line="276" w:lineRule="auto"/>
        <w:rPr>
          <w:rFonts w:eastAsia="Times New Roman" w:cstheme="minorHAnsi"/>
          <w:lang w:eastAsia="en-GB"/>
        </w:rPr>
      </w:pPr>
    </w:p>
    <w:tbl>
      <w:tblPr>
        <w:tblStyle w:val="TableGrid"/>
        <w:tblW w:w="0" w:type="auto"/>
        <w:tblLook w:val="04A0" w:firstRow="1" w:lastRow="0" w:firstColumn="1" w:lastColumn="0" w:noHBand="0" w:noVBand="1"/>
      </w:tblPr>
      <w:tblGrid>
        <w:gridCol w:w="5208"/>
        <w:gridCol w:w="5212"/>
      </w:tblGrid>
      <w:tr w:rsidR="00657CF5" w14:paraId="06511242"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259B1ABE" w14:textId="10C6577D"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This policy was adopted by </w:t>
            </w:r>
          </w:p>
        </w:tc>
        <w:tc>
          <w:tcPr>
            <w:tcW w:w="5228" w:type="dxa"/>
            <w:tcBorders>
              <w:top w:val="single" w:sz="18" w:space="0" w:color="7030A0"/>
              <w:left w:val="single" w:sz="18" w:space="0" w:color="7030A0"/>
              <w:bottom w:val="single" w:sz="18" w:space="0" w:color="7030A0"/>
              <w:right w:val="single" w:sz="18" w:space="0" w:color="7030A0"/>
            </w:tcBorders>
          </w:tcPr>
          <w:p w14:paraId="4A5DAA0A" w14:textId="5AC0CE52"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South Wootton Pre-school</w:t>
            </w:r>
          </w:p>
        </w:tc>
      </w:tr>
      <w:tr w:rsidR="00657CF5" w14:paraId="0E49C42D"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6F363289" w14:textId="2569DE0A"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On</w:t>
            </w:r>
          </w:p>
        </w:tc>
        <w:tc>
          <w:tcPr>
            <w:tcW w:w="5228" w:type="dxa"/>
            <w:tcBorders>
              <w:top w:val="single" w:sz="18" w:space="0" w:color="7030A0"/>
              <w:left w:val="single" w:sz="18" w:space="0" w:color="7030A0"/>
              <w:bottom w:val="single" w:sz="18" w:space="0" w:color="7030A0"/>
              <w:right w:val="single" w:sz="18" w:space="0" w:color="7030A0"/>
            </w:tcBorders>
          </w:tcPr>
          <w:p w14:paraId="0D3D9354" w14:textId="0D231C0A" w:rsidR="00657CF5" w:rsidRDefault="000B6271"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20</w:t>
            </w:r>
            <w:proofErr w:type="gramStart"/>
            <w:r w:rsidRPr="000B6271">
              <w:rPr>
                <w:rFonts w:eastAsia="Times New Roman" w:cstheme="minorHAnsi"/>
                <w:vertAlign w:val="superscript"/>
                <w:lang w:eastAsia="en-GB"/>
              </w:rPr>
              <w:t>th</w:t>
            </w:r>
            <w:r>
              <w:rPr>
                <w:rFonts w:eastAsia="Times New Roman" w:cstheme="minorHAnsi"/>
                <w:lang w:eastAsia="en-GB"/>
              </w:rPr>
              <w:t xml:space="preserve"> </w:t>
            </w:r>
            <w:r w:rsidR="009514A8">
              <w:rPr>
                <w:rFonts w:eastAsia="Times New Roman" w:cstheme="minorHAnsi"/>
                <w:lang w:eastAsia="en-GB"/>
              </w:rPr>
              <w:t xml:space="preserve"> Feb</w:t>
            </w:r>
            <w:proofErr w:type="gramEnd"/>
            <w:r w:rsidR="009514A8">
              <w:rPr>
                <w:rFonts w:eastAsia="Times New Roman" w:cstheme="minorHAnsi"/>
                <w:lang w:eastAsia="en-GB"/>
              </w:rPr>
              <w:t xml:space="preserve"> 202</w:t>
            </w:r>
            <w:r>
              <w:rPr>
                <w:rFonts w:eastAsia="Times New Roman" w:cstheme="minorHAnsi"/>
                <w:lang w:eastAsia="en-GB"/>
              </w:rPr>
              <w:t>5</w:t>
            </w:r>
          </w:p>
        </w:tc>
      </w:tr>
      <w:tr w:rsidR="00657CF5" w14:paraId="458E5478"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3EF7B0D7" w14:textId="6ED50006"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Date to be reviewed </w:t>
            </w:r>
          </w:p>
        </w:tc>
        <w:tc>
          <w:tcPr>
            <w:tcW w:w="5228" w:type="dxa"/>
            <w:tcBorders>
              <w:top w:val="single" w:sz="18" w:space="0" w:color="7030A0"/>
              <w:left w:val="single" w:sz="18" w:space="0" w:color="7030A0"/>
              <w:bottom w:val="single" w:sz="18" w:space="0" w:color="7030A0"/>
              <w:right w:val="single" w:sz="18" w:space="0" w:color="7030A0"/>
            </w:tcBorders>
          </w:tcPr>
          <w:p w14:paraId="3F47EE50" w14:textId="1570C3C4" w:rsidR="00657CF5" w:rsidRDefault="000B6271"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20th</w:t>
            </w:r>
            <w:r w:rsidR="009514A8">
              <w:rPr>
                <w:rFonts w:eastAsia="Times New Roman" w:cstheme="minorHAnsi"/>
                <w:lang w:eastAsia="en-GB"/>
              </w:rPr>
              <w:t xml:space="preserve"> Feb 202</w:t>
            </w:r>
            <w:r>
              <w:rPr>
                <w:rFonts w:eastAsia="Times New Roman" w:cstheme="minorHAnsi"/>
                <w:lang w:eastAsia="en-GB"/>
              </w:rPr>
              <w:t>6</w:t>
            </w:r>
          </w:p>
        </w:tc>
      </w:tr>
      <w:tr w:rsidR="00657CF5" w14:paraId="6189D897"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004B5E88" w14:textId="12C7854F"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Signed on behalf of the provider</w:t>
            </w:r>
          </w:p>
        </w:tc>
        <w:tc>
          <w:tcPr>
            <w:tcW w:w="5228" w:type="dxa"/>
            <w:tcBorders>
              <w:top w:val="single" w:sz="18" w:space="0" w:color="7030A0"/>
              <w:left w:val="single" w:sz="18" w:space="0" w:color="7030A0"/>
              <w:bottom w:val="single" w:sz="18" w:space="0" w:color="7030A0"/>
              <w:right w:val="single" w:sz="18" w:space="0" w:color="7030A0"/>
            </w:tcBorders>
          </w:tcPr>
          <w:p w14:paraId="66764033" w14:textId="5CE34760" w:rsidR="00657CF5" w:rsidRPr="00657CF5" w:rsidRDefault="00657CF5" w:rsidP="00796F4F">
            <w:pPr>
              <w:spacing w:before="100" w:beforeAutospacing="1" w:after="100" w:afterAutospacing="1" w:line="276" w:lineRule="auto"/>
              <w:rPr>
                <w:rFonts w:ascii="Lucida Handwriting" w:eastAsia="Times New Roman" w:hAnsi="Lucida Handwriting" w:cstheme="minorHAnsi"/>
                <w:lang w:eastAsia="en-GB"/>
              </w:rPr>
            </w:pPr>
            <w:r>
              <w:rPr>
                <w:rFonts w:ascii="Lucida Handwriting" w:eastAsia="Times New Roman" w:hAnsi="Lucida Handwriting" w:cstheme="minorHAnsi"/>
                <w:lang w:eastAsia="en-GB"/>
              </w:rPr>
              <w:t>Lisa Carter</w:t>
            </w:r>
          </w:p>
        </w:tc>
      </w:tr>
      <w:tr w:rsidR="00657CF5" w14:paraId="61367569"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00470EF2" w14:textId="20C14BE1"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Name of signatory</w:t>
            </w:r>
          </w:p>
        </w:tc>
        <w:tc>
          <w:tcPr>
            <w:tcW w:w="5228" w:type="dxa"/>
            <w:tcBorders>
              <w:top w:val="single" w:sz="18" w:space="0" w:color="7030A0"/>
              <w:left w:val="single" w:sz="18" w:space="0" w:color="7030A0"/>
              <w:bottom w:val="single" w:sz="18" w:space="0" w:color="7030A0"/>
              <w:right w:val="single" w:sz="18" w:space="0" w:color="7030A0"/>
            </w:tcBorders>
          </w:tcPr>
          <w:p w14:paraId="41151795" w14:textId="53D25B71"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Lisa Carter</w:t>
            </w:r>
          </w:p>
        </w:tc>
      </w:tr>
      <w:tr w:rsidR="00657CF5" w14:paraId="33A94E88" w14:textId="77777777" w:rsidTr="00657CF5">
        <w:tc>
          <w:tcPr>
            <w:tcW w:w="5228" w:type="dxa"/>
            <w:tcBorders>
              <w:top w:val="single" w:sz="18" w:space="0" w:color="7030A0"/>
              <w:left w:val="single" w:sz="18" w:space="0" w:color="7030A0"/>
              <w:bottom w:val="single" w:sz="18" w:space="0" w:color="7030A0"/>
              <w:right w:val="single" w:sz="18" w:space="0" w:color="7030A0"/>
            </w:tcBorders>
          </w:tcPr>
          <w:p w14:paraId="014333E9" w14:textId="189F2294"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Role of signatory </w:t>
            </w:r>
          </w:p>
        </w:tc>
        <w:tc>
          <w:tcPr>
            <w:tcW w:w="5228" w:type="dxa"/>
            <w:tcBorders>
              <w:top w:val="single" w:sz="18" w:space="0" w:color="7030A0"/>
              <w:left w:val="single" w:sz="18" w:space="0" w:color="7030A0"/>
              <w:bottom w:val="single" w:sz="18" w:space="0" w:color="7030A0"/>
              <w:right w:val="single" w:sz="18" w:space="0" w:color="7030A0"/>
            </w:tcBorders>
          </w:tcPr>
          <w:p w14:paraId="0A2B214D" w14:textId="16292871" w:rsidR="00657CF5" w:rsidRDefault="00657CF5" w:rsidP="00796F4F">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Owner/manager </w:t>
            </w:r>
          </w:p>
        </w:tc>
      </w:tr>
    </w:tbl>
    <w:p w14:paraId="31D5697C" w14:textId="77777777" w:rsidR="00657CF5" w:rsidRPr="00F37BF2" w:rsidRDefault="00657CF5" w:rsidP="00796F4F">
      <w:pPr>
        <w:spacing w:before="100" w:beforeAutospacing="1" w:after="100" w:afterAutospacing="1" w:line="276" w:lineRule="auto"/>
        <w:rPr>
          <w:rFonts w:eastAsia="Times New Roman" w:cstheme="minorHAnsi"/>
          <w:lang w:eastAsia="en-GB"/>
        </w:rPr>
      </w:pPr>
    </w:p>
    <w:p w14:paraId="1B20FDD4" w14:textId="336430FE" w:rsidR="00F37BF2" w:rsidRPr="00F37BF2" w:rsidRDefault="00F37BF2" w:rsidP="00796F4F">
      <w:pPr>
        <w:spacing w:line="276" w:lineRule="auto"/>
        <w:rPr>
          <w:rFonts w:eastAsia="Times New Roman" w:cstheme="minorHAnsi"/>
          <w:lang w:eastAsia="en-GB"/>
        </w:rPr>
      </w:pPr>
    </w:p>
    <w:p w14:paraId="3B4444D2" w14:textId="77777777" w:rsidR="00F37BF2" w:rsidRPr="00796F4F" w:rsidRDefault="00F37BF2" w:rsidP="00796F4F">
      <w:pPr>
        <w:spacing w:line="276" w:lineRule="auto"/>
        <w:rPr>
          <w:rFonts w:cstheme="minorHAnsi"/>
        </w:rPr>
      </w:pPr>
    </w:p>
    <w:sectPr w:rsidR="00F37BF2" w:rsidRPr="00796F4F" w:rsidSect="00BA6271">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085E" w14:textId="77777777" w:rsidR="001A50DA" w:rsidRDefault="001A50DA" w:rsidP="00F37BF2">
      <w:r>
        <w:separator/>
      </w:r>
    </w:p>
  </w:endnote>
  <w:endnote w:type="continuationSeparator" w:id="0">
    <w:p w14:paraId="1A2AE520" w14:textId="77777777" w:rsidR="001A50DA" w:rsidRDefault="001A50DA" w:rsidP="00F3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4D"/>
    <w:family w:val="auto"/>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VAG Rounded Std Light">
    <w:altName w:val="Calibri"/>
    <w:panose1 w:val="020B0604020202020204"/>
    <w:charset w:val="00"/>
    <w:family w:val="auto"/>
    <w:pitch w:val="default"/>
  </w:font>
  <w:font w:name="Lucida Handwriting">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C37B" w14:textId="77777777" w:rsidR="001A50DA" w:rsidRDefault="001A50DA" w:rsidP="00F37BF2">
      <w:r>
        <w:separator/>
      </w:r>
    </w:p>
  </w:footnote>
  <w:footnote w:type="continuationSeparator" w:id="0">
    <w:p w14:paraId="34DEDB88" w14:textId="77777777" w:rsidR="001A50DA" w:rsidRDefault="001A50DA" w:rsidP="00F3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9EC" w14:textId="2B727534" w:rsidR="00F37BF2" w:rsidRDefault="00F37BF2">
    <w:pPr>
      <w:pStyle w:val="Header"/>
    </w:pPr>
  </w:p>
  <w:tbl>
    <w:tblPr>
      <w:tblStyle w:val="TableGrid"/>
      <w:tblW w:w="0" w:type="auto"/>
      <w:tblLook w:val="04A0" w:firstRow="1" w:lastRow="0" w:firstColumn="1" w:lastColumn="0" w:noHBand="0" w:noVBand="1"/>
    </w:tblPr>
    <w:tblGrid>
      <w:gridCol w:w="9016"/>
    </w:tblGrid>
    <w:tr w:rsidR="00F37BF2" w14:paraId="00F49A14" w14:textId="77777777" w:rsidTr="00F37BF2">
      <w:tc>
        <w:tcPr>
          <w:tcW w:w="9016" w:type="dxa"/>
          <w:tcBorders>
            <w:top w:val="single" w:sz="4" w:space="0" w:color="7030A0"/>
            <w:right w:val="single" w:sz="4" w:space="0" w:color="7030A0"/>
          </w:tcBorders>
        </w:tcPr>
        <w:p w14:paraId="51ECB550" w14:textId="6A422879" w:rsidR="00F37BF2" w:rsidRPr="00F37BF2" w:rsidRDefault="00F37BF2" w:rsidP="00F37BF2">
          <w:pPr>
            <w:spacing w:before="100" w:beforeAutospacing="1" w:after="100" w:afterAutospacing="1"/>
            <w:rPr>
              <w:rFonts w:ascii="Times New Roman" w:eastAsia="Times New Roman" w:hAnsi="Times New Roman" w:cs="Times New Roman"/>
              <w:lang w:eastAsia="en-GB"/>
            </w:rPr>
          </w:pPr>
          <w:r w:rsidRPr="00F37BF2">
            <w:rPr>
              <w:rFonts w:ascii="Arial" w:eastAsia="Times New Roman" w:hAnsi="Arial" w:cs="Arial"/>
              <w:b/>
              <w:bCs/>
              <w:sz w:val="22"/>
              <w:szCs w:val="22"/>
              <w:lang w:eastAsia="en-GB"/>
            </w:rPr>
            <w:t xml:space="preserve">Safeguarding and Welfare Requirement: Child Protection </w:t>
          </w:r>
        </w:p>
      </w:tc>
    </w:tr>
  </w:tbl>
  <w:p w14:paraId="00808E51" w14:textId="58AACC74" w:rsidR="00F37BF2" w:rsidRDefault="00F37BF2">
    <w:pPr>
      <w:pStyle w:val="Header"/>
    </w:pPr>
  </w:p>
  <w:p w14:paraId="12AEA7BE" w14:textId="77777777" w:rsidR="00F37BF2" w:rsidRDefault="00F3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2E"/>
    <w:multiLevelType w:val="hybridMultilevel"/>
    <w:tmpl w:val="1E924A24"/>
    <w:lvl w:ilvl="0" w:tplc="E36653C6">
      <w:numFmt w:val="bullet"/>
      <w:pStyle w:val="BulletedItalic"/>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62EE3"/>
    <w:multiLevelType w:val="hybridMultilevel"/>
    <w:tmpl w:val="F948E17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C2F7A"/>
    <w:multiLevelType w:val="multilevel"/>
    <w:tmpl w:val="11427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D6362"/>
    <w:multiLevelType w:val="hybridMultilevel"/>
    <w:tmpl w:val="D814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06ECD"/>
    <w:multiLevelType w:val="hybridMultilevel"/>
    <w:tmpl w:val="D7D6E0FC"/>
    <w:styleLink w:val="Bullets"/>
    <w:lvl w:ilvl="0" w:tplc="E0C69A7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B28B04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FE4E40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89640A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4420D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C9CB12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39066A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E32967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244259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6A5950"/>
    <w:multiLevelType w:val="multilevel"/>
    <w:tmpl w:val="11427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70366"/>
    <w:multiLevelType w:val="hybridMultilevel"/>
    <w:tmpl w:val="0992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13DA6"/>
    <w:multiLevelType w:val="hybridMultilevel"/>
    <w:tmpl w:val="E32E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734F0"/>
    <w:multiLevelType w:val="hybridMultilevel"/>
    <w:tmpl w:val="4256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C2C25"/>
    <w:multiLevelType w:val="hybridMultilevel"/>
    <w:tmpl w:val="53D8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6346F"/>
    <w:multiLevelType w:val="multilevel"/>
    <w:tmpl w:val="757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00B31"/>
    <w:multiLevelType w:val="hybridMultilevel"/>
    <w:tmpl w:val="D7D6E0FC"/>
    <w:numStyleLink w:val="Bullets"/>
  </w:abstractNum>
  <w:abstractNum w:abstractNumId="15" w15:restartNumberingAfterBreak="0">
    <w:nsid w:val="790B6615"/>
    <w:multiLevelType w:val="hybridMultilevel"/>
    <w:tmpl w:val="0402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CF74D0"/>
    <w:multiLevelType w:val="multilevel"/>
    <w:tmpl w:val="57A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611970">
    <w:abstractNumId w:val="13"/>
  </w:num>
  <w:num w:numId="2" w16cid:durableId="1764491936">
    <w:abstractNumId w:val="12"/>
  </w:num>
  <w:num w:numId="3" w16cid:durableId="1794472841">
    <w:abstractNumId w:val="9"/>
  </w:num>
  <w:num w:numId="4" w16cid:durableId="1108239923">
    <w:abstractNumId w:val="16"/>
  </w:num>
  <w:num w:numId="5" w16cid:durableId="2116050921">
    <w:abstractNumId w:val="11"/>
  </w:num>
  <w:num w:numId="6" w16cid:durableId="758526934">
    <w:abstractNumId w:val="15"/>
  </w:num>
  <w:num w:numId="7" w16cid:durableId="1881747920">
    <w:abstractNumId w:val="6"/>
  </w:num>
  <w:num w:numId="8" w16cid:durableId="1398361485">
    <w:abstractNumId w:val="4"/>
  </w:num>
  <w:num w:numId="9" w16cid:durableId="936408549">
    <w:abstractNumId w:val="14"/>
    <w:lvlOverride w:ilvl="0">
      <w:lvl w:ilvl="0" w:tplc="7E109BBA">
        <w:start w:val="1"/>
        <w:numFmt w:val="bullet"/>
        <w:lvlText w:val="•"/>
        <w:lvlJc w:val="left"/>
        <w:pPr>
          <w:ind w:left="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A9ACDA0C" w:tentative="1">
        <w:start w:val="1"/>
        <w:numFmt w:val="bullet"/>
        <w:lvlText w:val="o"/>
        <w:lvlJc w:val="left"/>
        <w:pPr>
          <w:ind w:left="1440" w:hanging="360"/>
        </w:pPr>
        <w:rPr>
          <w:rFonts w:ascii="Courier New" w:hAnsi="Courier New" w:cs="Courier New" w:hint="default"/>
        </w:rPr>
      </w:lvl>
    </w:lvlOverride>
    <w:lvlOverride w:ilvl="2">
      <w:lvl w:ilvl="2" w:tplc="7A7413CA" w:tentative="1">
        <w:start w:val="1"/>
        <w:numFmt w:val="bullet"/>
        <w:lvlText w:val=""/>
        <w:lvlJc w:val="left"/>
        <w:pPr>
          <w:ind w:left="2160" w:hanging="360"/>
        </w:pPr>
        <w:rPr>
          <w:rFonts w:ascii="Wingdings" w:hAnsi="Wingdings" w:hint="default"/>
        </w:rPr>
      </w:lvl>
    </w:lvlOverride>
    <w:lvlOverride w:ilvl="3">
      <w:lvl w:ilvl="3" w:tplc="74A08326" w:tentative="1">
        <w:start w:val="1"/>
        <w:numFmt w:val="bullet"/>
        <w:lvlText w:val=""/>
        <w:lvlJc w:val="left"/>
        <w:pPr>
          <w:ind w:left="2880" w:hanging="360"/>
        </w:pPr>
        <w:rPr>
          <w:rFonts w:ascii="Symbol" w:hAnsi="Symbol" w:hint="default"/>
        </w:rPr>
      </w:lvl>
    </w:lvlOverride>
    <w:lvlOverride w:ilvl="4">
      <w:lvl w:ilvl="4" w:tplc="B26432DE" w:tentative="1">
        <w:start w:val="1"/>
        <w:numFmt w:val="bullet"/>
        <w:lvlText w:val="o"/>
        <w:lvlJc w:val="left"/>
        <w:pPr>
          <w:ind w:left="3600" w:hanging="360"/>
        </w:pPr>
        <w:rPr>
          <w:rFonts w:ascii="Courier New" w:hAnsi="Courier New" w:cs="Courier New" w:hint="default"/>
        </w:rPr>
      </w:lvl>
    </w:lvlOverride>
    <w:lvlOverride w:ilvl="5">
      <w:lvl w:ilvl="5" w:tplc="F0405D6A" w:tentative="1">
        <w:start w:val="1"/>
        <w:numFmt w:val="bullet"/>
        <w:lvlText w:val=""/>
        <w:lvlJc w:val="left"/>
        <w:pPr>
          <w:ind w:left="4320" w:hanging="360"/>
        </w:pPr>
        <w:rPr>
          <w:rFonts w:ascii="Wingdings" w:hAnsi="Wingdings" w:hint="default"/>
        </w:rPr>
      </w:lvl>
    </w:lvlOverride>
    <w:lvlOverride w:ilvl="6">
      <w:lvl w:ilvl="6" w:tplc="1F9AD090" w:tentative="1">
        <w:start w:val="1"/>
        <w:numFmt w:val="bullet"/>
        <w:lvlText w:val=""/>
        <w:lvlJc w:val="left"/>
        <w:pPr>
          <w:ind w:left="5040" w:hanging="360"/>
        </w:pPr>
        <w:rPr>
          <w:rFonts w:ascii="Symbol" w:hAnsi="Symbol" w:hint="default"/>
        </w:rPr>
      </w:lvl>
    </w:lvlOverride>
    <w:lvlOverride w:ilvl="7">
      <w:lvl w:ilvl="7" w:tplc="BFC43DD6" w:tentative="1">
        <w:start w:val="1"/>
        <w:numFmt w:val="bullet"/>
        <w:lvlText w:val="o"/>
        <w:lvlJc w:val="left"/>
        <w:pPr>
          <w:ind w:left="5760" w:hanging="360"/>
        </w:pPr>
        <w:rPr>
          <w:rFonts w:ascii="Courier New" w:hAnsi="Courier New" w:cs="Courier New" w:hint="default"/>
        </w:rPr>
      </w:lvl>
    </w:lvlOverride>
    <w:lvlOverride w:ilvl="8">
      <w:lvl w:ilvl="8" w:tplc="943E848A" w:tentative="1">
        <w:start w:val="1"/>
        <w:numFmt w:val="bullet"/>
        <w:lvlText w:val=""/>
        <w:lvlJc w:val="left"/>
        <w:pPr>
          <w:ind w:left="6480" w:hanging="360"/>
        </w:pPr>
        <w:rPr>
          <w:rFonts w:ascii="Wingdings" w:hAnsi="Wingdings" w:hint="default"/>
        </w:rPr>
      </w:lvl>
    </w:lvlOverride>
  </w:num>
  <w:num w:numId="10" w16cid:durableId="343751660">
    <w:abstractNumId w:val="14"/>
    <w:lvlOverride w:ilvl="0">
      <w:lvl w:ilvl="0" w:tplc="7E109BBA">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9ACDA0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7413C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4A0832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6432D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405D6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9AD09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C43DD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3E848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060126010">
    <w:abstractNumId w:val="14"/>
  </w:num>
  <w:num w:numId="12" w16cid:durableId="1359160553">
    <w:abstractNumId w:val="17"/>
  </w:num>
  <w:num w:numId="13" w16cid:durableId="1429229639">
    <w:abstractNumId w:val="5"/>
  </w:num>
  <w:num w:numId="14" w16cid:durableId="1336229446">
    <w:abstractNumId w:val="0"/>
  </w:num>
  <w:num w:numId="15" w16cid:durableId="385569403">
    <w:abstractNumId w:val="1"/>
  </w:num>
  <w:num w:numId="16" w16cid:durableId="453983399">
    <w:abstractNumId w:val="3"/>
  </w:num>
  <w:num w:numId="17" w16cid:durableId="1707296830">
    <w:abstractNumId w:val="7"/>
  </w:num>
  <w:num w:numId="18" w16cid:durableId="1369257285">
    <w:abstractNumId w:val="8"/>
  </w:num>
  <w:num w:numId="19" w16cid:durableId="955524575">
    <w:abstractNumId w:val="2"/>
  </w:num>
  <w:num w:numId="20" w16cid:durableId="827595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F2"/>
    <w:rsid w:val="00073E11"/>
    <w:rsid w:val="000B6271"/>
    <w:rsid w:val="00150CFF"/>
    <w:rsid w:val="001A50DA"/>
    <w:rsid w:val="001C78D5"/>
    <w:rsid w:val="002A2A2C"/>
    <w:rsid w:val="002E1104"/>
    <w:rsid w:val="002E7235"/>
    <w:rsid w:val="002F5066"/>
    <w:rsid w:val="00333701"/>
    <w:rsid w:val="003365CA"/>
    <w:rsid w:val="0039371B"/>
    <w:rsid w:val="003A0E0D"/>
    <w:rsid w:val="003C20CD"/>
    <w:rsid w:val="004352EC"/>
    <w:rsid w:val="00452E57"/>
    <w:rsid w:val="004655F8"/>
    <w:rsid w:val="00657CF5"/>
    <w:rsid w:val="00674FE3"/>
    <w:rsid w:val="006B3A24"/>
    <w:rsid w:val="00796F4F"/>
    <w:rsid w:val="007B7C0F"/>
    <w:rsid w:val="007F53C8"/>
    <w:rsid w:val="00892C86"/>
    <w:rsid w:val="00896F05"/>
    <w:rsid w:val="009514A8"/>
    <w:rsid w:val="00981F3A"/>
    <w:rsid w:val="00B54CF0"/>
    <w:rsid w:val="00BA6271"/>
    <w:rsid w:val="00BC66AB"/>
    <w:rsid w:val="00BF6422"/>
    <w:rsid w:val="00CC7EBC"/>
    <w:rsid w:val="00D913DF"/>
    <w:rsid w:val="00EC1F6B"/>
    <w:rsid w:val="00F37BF2"/>
    <w:rsid w:val="00FA2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6FAE4C"/>
  <w15:chartTrackingRefBased/>
  <w15:docId w15:val="{7D6B3241-2EEF-2748-BE4C-0D6A718A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6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6AB"/>
    <w:pPr>
      <w:keepNext/>
      <w:keepLines/>
      <w:spacing w:before="40" w:line="259" w:lineRule="auto"/>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7BF2"/>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37BF2"/>
    <w:pPr>
      <w:tabs>
        <w:tab w:val="center" w:pos="4513"/>
        <w:tab w:val="right" w:pos="9026"/>
      </w:tabs>
    </w:pPr>
  </w:style>
  <w:style w:type="character" w:customStyle="1" w:styleId="HeaderChar">
    <w:name w:val="Header Char"/>
    <w:basedOn w:val="DefaultParagraphFont"/>
    <w:link w:val="Header"/>
    <w:uiPriority w:val="99"/>
    <w:rsid w:val="00F37BF2"/>
  </w:style>
  <w:style w:type="paragraph" w:styleId="Footer">
    <w:name w:val="footer"/>
    <w:basedOn w:val="Normal"/>
    <w:link w:val="FooterChar"/>
    <w:uiPriority w:val="99"/>
    <w:unhideWhenUsed/>
    <w:rsid w:val="00F37BF2"/>
    <w:pPr>
      <w:tabs>
        <w:tab w:val="center" w:pos="4513"/>
        <w:tab w:val="right" w:pos="9026"/>
      </w:tabs>
    </w:pPr>
  </w:style>
  <w:style w:type="character" w:customStyle="1" w:styleId="FooterChar">
    <w:name w:val="Footer Char"/>
    <w:basedOn w:val="DefaultParagraphFont"/>
    <w:link w:val="Footer"/>
    <w:uiPriority w:val="99"/>
    <w:rsid w:val="00F37BF2"/>
  </w:style>
  <w:style w:type="table" w:styleId="TableGrid">
    <w:name w:val="Table Grid"/>
    <w:basedOn w:val="TableNormal"/>
    <w:uiPriority w:val="39"/>
    <w:rsid w:val="00F3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796F4F"/>
    <w:rPr>
      <w:rFonts w:cs="Times New Roman"/>
      <w:sz w:val="16"/>
      <w:szCs w:val="16"/>
    </w:rPr>
  </w:style>
  <w:style w:type="paragraph" w:customStyle="1" w:styleId="ColorfulList-Accent12">
    <w:name w:val="Colorful List - Accent 12"/>
    <w:basedOn w:val="Normal"/>
    <w:uiPriority w:val="34"/>
    <w:qFormat/>
    <w:rsid w:val="00796F4F"/>
    <w:pPr>
      <w:ind w:left="720"/>
      <w:contextualSpacing/>
    </w:pPr>
    <w:rPr>
      <w:rFonts w:ascii="Arial" w:eastAsia="Times New Roman" w:hAnsi="Arial" w:cs="Times New Roman"/>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796F4F"/>
    <w:pPr>
      <w:ind w:left="720"/>
      <w:contextualSpacing/>
    </w:pPr>
  </w:style>
  <w:style w:type="character" w:styleId="Hyperlink">
    <w:name w:val="Hyperlink"/>
    <w:basedOn w:val="DefaultParagraphFont"/>
    <w:uiPriority w:val="99"/>
    <w:unhideWhenUsed/>
    <w:rsid w:val="00674FE3"/>
    <w:rPr>
      <w:color w:val="0563C1" w:themeColor="hyperlink"/>
      <w:u w:val="single"/>
    </w:rPr>
  </w:style>
  <w:style w:type="character" w:styleId="UnresolvedMention">
    <w:name w:val="Unresolved Mention"/>
    <w:basedOn w:val="DefaultParagraphFont"/>
    <w:uiPriority w:val="99"/>
    <w:semiHidden/>
    <w:unhideWhenUsed/>
    <w:rsid w:val="00674FE3"/>
    <w:rPr>
      <w:color w:val="605E5C"/>
      <w:shd w:val="clear" w:color="auto" w:fill="E1DFDD"/>
    </w:rPr>
  </w:style>
  <w:style w:type="paragraph" w:customStyle="1" w:styleId="BasicParagraph">
    <w:name w:val="[Basic Paragraph]"/>
    <w:basedOn w:val="Normal"/>
    <w:uiPriority w:val="99"/>
    <w:rsid w:val="00896F05"/>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paragraph" w:customStyle="1" w:styleId="Body">
    <w:name w:val="Body"/>
    <w:rsid w:val="00150CFF"/>
    <w:pPr>
      <w:pBdr>
        <w:top w:val="nil"/>
        <w:left w:val="nil"/>
        <w:bottom w:val="nil"/>
        <w:right w:val="nil"/>
        <w:between w:val="nil"/>
        <w:bar w:val="nil"/>
      </w:pBdr>
      <w:spacing w:after="240" w:line="288" w:lineRule="auto"/>
      <w:jc w:val="both"/>
    </w:pPr>
    <w:rPr>
      <w:rFonts w:ascii="Open Sans Light" w:eastAsia="Open Sans Light" w:hAnsi="Open Sans Light" w:cs="Open Sans Light"/>
      <w:color w:val="000000"/>
      <w:sz w:val="22"/>
      <w:szCs w:val="22"/>
      <w:u w:color="000000"/>
      <w:bdr w:val="nil"/>
      <w:lang w:eastAsia="en-GB"/>
      <w14:textOutline w14:w="0" w14:cap="flat" w14:cmpd="sng" w14:algn="ctr">
        <w14:noFill/>
        <w14:prstDash w14:val="solid"/>
        <w14:bevel/>
      </w14:textOutline>
    </w:rPr>
  </w:style>
  <w:style w:type="numbering" w:customStyle="1" w:styleId="Bullets">
    <w:name w:val="Bullets"/>
    <w:rsid w:val="00150CFF"/>
    <w:pPr>
      <w:numPr>
        <w:numId w:val="8"/>
      </w:numPr>
    </w:pPr>
  </w:style>
  <w:style w:type="character" w:customStyle="1" w:styleId="Heading3Char">
    <w:name w:val="Heading 3 Char"/>
    <w:basedOn w:val="DefaultParagraphFont"/>
    <w:link w:val="Heading3"/>
    <w:uiPriority w:val="9"/>
    <w:rsid w:val="00BC66AB"/>
    <w:rPr>
      <w:rFonts w:asciiTheme="majorHAnsi" w:eastAsiaTheme="majorEastAsia" w:hAnsiTheme="majorHAnsi" w:cstheme="majorBidi"/>
      <w:color w:val="1F3763" w:themeColor="accent1" w:themeShade="7F"/>
      <w:kern w:val="2"/>
      <w14:ligatures w14:val="standardContextual"/>
    </w:rPr>
  </w:style>
  <w:style w:type="paragraph" w:customStyle="1" w:styleId="BulletedBold">
    <w:name w:val="Bulleted Bold"/>
    <w:basedOn w:val="Normal"/>
    <w:link w:val="BulletedBoldChar"/>
    <w:qFormat/>
    <w:rsid w:val="00BC66AB"/>
    <w:pPr>
      <w:spacing w:after="240" w:line="288" w:lineRule="auto"/>
      <w:ind w:left="720" w:hanging="360"/>
      <w:contextualSpacing/>
      <w:jc w:val="both"/>
    </w:pPr>
    <w:rPr>
      <w:rFonts w:ascii="Open Sans Light" w:eastAsia="Times New Roman" w:hAnsi="Open Sans Light" w:cs="Times New Roman"/>
      <w:b/>
      <w:bCs/>
      <w:sz w:val="22"/>
      <w:szCs w:val="22"/>
    </w:rPr>
  </w:style>
  <w:style w:type="character" w:customStyle="1" w:styleId="BulletedBoldChar">
    <w:name w:val="Bulleted Bold Char"/>
    <w:basedOn w:val="DefaultParagraphFont"/>
    <w:link w:val="BulletedBold"/>
    <w:rsid w:val="00BC66AB"/>
    <w:rPr>
      <w:rFonts w:ascii="Open Sans Light" w:eastAsia="Times New Roman" w:hAnsi="Open Sans Light" w:cs="Times New Roman"/>
      <w:b/>
      <w:bCs/>
      <w:sz w:val="22"/>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locked/>
    <w:rsid w:val="00BC66AB"/>
  </w:style>
  <w:style w:type="character" w:customStyle="1" w:styleId="Heading2Char">
    <w:name w:val="Heading 2 Char"/>
    <w:basedOn w:val="DefaultParagraphFont"/>
    <w:link w:val="Heading2"/>
    <w:uiPriority w:val="9"/>
    <w:semiHidden/>
    <w:rsid w:val="00BC66AB"/>
    <w:rPr>
      <w:rFonts w:asciiTheme="majorHAnsi" w:eastAsiaTheme="majorEastAsia" w:hAnsiTheme="majorHAnsi" w:cstheme="majorBidi"/>
      <w:color w:val="2F5496" w:themeColor="accent1" w:themeShade="BF"/>
      <w:sz w:val="26"/>
      <w:szCs w:val="26"/>
    </w:rPr>
  </w:style>
  <w:style w:type="paragraph" w:styleId="NoSpacing">
    <w:name w:val="No Spacing"/>
    <w:link w:val="NoSpacingChar"/>
    <w:qFormat/>
    <w:rsid w:val="00BC66AB"/>
    <w:pPr>
      <w:spacing w:line="312" w:lineRule="auto"/>
    </w:pPr>
    <w:rPr>
      <w:rFonts w:ascii="Open Sans Light" w:hAnsi="Open Sans Light"/>
      <w:sz w:val="22"/>
      <w:szCs w:val="22"/>
    </w:rPr>
  </w:style>
  <w:style w:type="character" w:customStyle="1" w:styleId="NoSpacingChar">
    <w:name w:val="No Spacing Char"/>
    <w:basedOn w:val="DefaultParagraphFont"/>
    <w:link w:val="NoSpacing"/>
    <w:rsid w:val="00BC66AB"/>
    <w:rPr>
      <w:rFonts w:ascii="Open Sans Light" w:hAnsi="Open Sans Light"/>
      <w:sz w:val="22"/>
      <w:szCs w:val="22"/>
    </w:rPr>
  </w:style>
  <w:style w:type="paragraph" w:customStyle="1" w:styleId="RedText">
    <w:name w:val="Red Text"/>
    <w:basedOn w:val="Normal"/>
    <w:link w:val="RedTextChar"/>
    <w:qFormat/>
    <w:rsid w:val="00BC66AB"/>
    <w:pPr>
      <w:spacing w:after="240" w:line="288" w:lineRule="auto"/>
      <w:jc w:val="both"/>
    </w:pPr>
    <w:rPr>
      <w:rFonts w:ascii="Open Sans Light" w:hAnsi="Open Sans Light"/>
      <w:color w:val="D62308"/>
      <w:sz w:val="22"/>
      <w:szCs w:val="22"/>
    </w:rPr>
  </w:style>
  <w:style w:type="character" w:customStyle="1" w:styleId="RedTextChar">
    <w:name w:val="Red Text Char"/>
    <w:basedOn w:val="DefaultParagraphFont"/>
    <w:link w:val="RedText"/>
    <w:rsid w:val="00BC66AB"/>
    <w:rPr>
      <w:rFonts w:ascii="Open Sans Light" w:hAnsi="Open Sans Light"/>
      <w:color w:val="D62308"/>
      <w:sz w:val="22"/>
      <w:szCs w:val="22"/>
    </w:rPr>
  </w:style>
  <w:style w:type="paragraph" w:customStyle="1" w:styleId="NormalBold">
    <w:name w:val="Normal Bold"/>
    <w:basedOn w:val="Normal"/>
    <w:link w:val="NormalBoldChar"/>
    <w:qFormat/>
    <w:rsid w:val="00BC66AB"/>
    <w:pPr>
      <w:spacing w:after="240" w:line="288" w:lineRule="auto"/>
      <w:jc w:val="both"/>
    </w:pPr>
    <w:rPr>
      <w:rFonts w:ascii="Open Sans Light" w:hAnsi="Open Sans Light"/>
      <w:b/>
      <w:bCs/>
      <w:sz w:val="22"/>
      <w:szCs w:val="22"/>
    </w:rPr>
  </w:style>
  <w:style w:type="character" w:customStyle="1" w:styleId="NormalBoldChar">
    <w:name w:val="Normal Bold Char"/>
    <w:basedOn w:val="DefaultParagraphFont"/>
    <w:link w:val="NormalBold"/>
    <w:rsid w:val="00BC66AB"/>
    <w:rPr>
      <w:rFonts w:ascii="Open Sans Light" w:hAnsi="Open Sans Light"/>
      <w:b/>
      <w:bCs/>
      <w:sz w:val="22"/>
      <w:szCs w:val="22"/>
    </w:rPr>
  </w:style>
  <w:style w:type="paragraph" w:customStyle="1" w:styleId="BulletedItalic">
    <w:name w:val="Bulleted Italic"/>
    <w:basedOn w:val="Normal"/>
    <w:link w:val="BulletedItalicChar"/>
    <w:qFormat/>
    <w:rsid w:val="00BC66AB"/>
    <w:pPr>
      <w:numPr>
        <w:numId w:val="14"/>
      </w:numPr>
      <w:spacing w:after="240" w:line="288" w:lineRule="auto"/>
      <w:contextualSpacing/>
      <w:jc w:val="both"/>
    </w:pPr>
    <w:rPr>
      <w:rFonts w:ascii="Open Sans Light" w:eastAsia="Times New Roman" w:hAnsi="Open Sans Light" w:cs="Times New Roman"/>
      <w:i/>
      <w:iCs/>
      <w:sz w:val="22"/>
      <w:szCs w:val="22"/>
    </w:rPr>
  </w:style>
  <w:style w:type="character" w:customStyle="1" w:styleId="BulletedItalicChar">
    <w:name w:val="Bulleted Italic Char"/>
    <w:basedOn w:val="DefaultParagraphFont"/>
    <w:link w:val="BulletedItalic"/>
    <w:rsid w:val="00BC66AB"/>
    <w:rPr>
      <w:rFonts w:ascii="Open Sans Light" w:eastAsia="Times New Roman" w:hAnsi="Open Sans Light" w:cs="Times New Roman"/>
      <w:i/>
      <w:iCs/>
      <w:sz w:val="22"/>
      <w:szCs w:val="22"/>
    </w:rPr>
  </w:style>
  <w:style w:type="paragraph" w:customStyle="1" w:styleId="Default">
    <w:name w:val="Default"/>
    <w:rsid w:val="00981F3A"/>
    <w:pPr>
      <w:autoSpaceDE w:val="0"/>
      <w:autoSpaceDN w:val="0"/>
      <w:adjustRightInd w:val="0"/>
    </w:pPr>
    <w:rPr>
      <w:rFonts w:ascii="Arial" w:eastAsia="Times New Roman" w:hAnsi="Arial" w:cs="Arial"/>
      <w:color w:val="000000"/>
      <w:lang w:eastAsia="en-GB"/>
    </w:rPr>
  </w:style>
  <w:style w:type="character" w:styleId="FollowedHyperlink">
    <w:name w:val="FollowedHyperlink"/>
    <w:basedOn w:val="DefaultParagraphFont"/>
    <w:uiPriority w:val="99"/>
    <w:semiHidden/>
    <w:unhideWhenUsed/>
    <w:rsid w:val="00981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88983">
      <w:bodyDiv w:val="1"/>
      <w:marLeft w:val="0"/>
      <w:marRight w:val="0"/>
      <w:marTop w:val="0"/>
      <w:marBottom w:val="0"/>
      <w:divBdr>
        <w:top w:val="none" w:sz="0" w:space="0" w:color="auto"/>
        <w:left w:val="none" w:sz="0" w:space="0" w:color="auto"/>
        <w:bottom w:val="none" w:sz="0" w:space="0" w:color="auto"/>
        <w:right w:val="none" w:sz="0" w:space="0" w:color="auto"/>
      </w:divBdr>
      <w:divsChild>
        <w:div w:id="1536232204">
          <w:marLeft w:val="0"/>
          <w:marRight w:val="0"/>
          <w:marTop w:val="0"/>
          <w:marBottom w:val="0"/>
          <w:divBdr>
            <w:top w:val="none" w:sz="0" w:space="0" w:color="auto"/>
            <w:left w:val="none" w:sz="0" w:space="0" w:color="auto"/>
            <w:bottom w:val="none" w:sz="0" w:space="0" w:color="auto"/>
            <w:right w:val="none" w:sz="0" w:space="0" w:color="auto"/>
          </w:divBdr>
          <w:divsChild>
            <w:div w:id="1581598961">
              <w:marLeft w:val="0"/>
              <w:marRight w:val="0"/>
              <w:marTop w:val="0"/>
              <w:marBottom w:val="0"/>
              <w:divBdr>
                <w:top w:val="none" w:sz="0" w:space="0" w:color="auto"/>
                <w:left w:val="none" w:sz="0" w:space="0" w:color="auto"/>
                <w:bottom w:val="none" w:sz="0" w:space="0" w:color="auto"/>
                <w:right w:val="none" w:sz="0" w:space="0" w:color="auto"/>
              </w:divBdr>
              <w:divsChild>
                <w:div w:id="11810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6424">
          <w:marLeft w:val="0"/>
          <w:marRight w:val="0"/>
          <w:marTop w:val="0"/>
          <w:marBottom w:val="0"/>
          <w:divBdr>
            <w:top w:val="none" w:sz="0" w:space="0" w:color="auto"/>
            <w:left w:val="none" w:sz="0" w:space="0" w:color="auto"/>
            <w:bottom w:val="none" w:sz="0" w:space="0" w:color="auto"/>
            <w:right w:val="none" w:sz="0" w:space="0" w:color="auto"/>
          </w:divBdr>
          <w:divsChild>
            <w:div w:id="261963656">
              <w:marLeft w:val="0"/>
              <w:marRight w:val="0"/>
              <w:marTop w:val="0"/>
              <w:marBottom w:val="0"/>
              <w:divBdr>
                <w:top w:val="none" w:sz="0" w:space="0" w:color="auto"/>
                <w:left w:val="none" w:sz="0" w:space="0" w:color="auto"/>
                <w:bottom w:val="none" w:sz="0" w:space="0" w:color="auto"/>
                <w:right w:val="none" w:sz="0" w:space="0" w:color="auto"/>
              </w:divBdr>
              <w:divsChild>
                <w:div w:id="1201241654">
                  <w:marLeft w:val="0"/>
                  <w:marRight w:val="0"/>
                  <w:marTop w:val="0"/>
                  <w:marBottom w:val="0"/>
                  <w:divBdr>
                    <w:top w:val="none" w:sz="0" w:space="0" w:color="auto"/>
                    <w:left w:val="none" w:sz="0" w:space="0" w:color="auto"/>
                    <w:bottom w:val="none" w:sz="0" w:space="0" w:color="auto"/>
                    <w:right w:val="none" w:sz="0" w:space="0" w:color="auto"/>
                  </w:divBdr>
                </w:div>
              </w:divsChild>
            </w:div>
            <w:div w:id="1225919528">
              <w:marLeft w:val="0"/>
              <w:marRight w:val="0"/>
              <w:marTop w:val="0"/>
              <w:marBottom w:val="0"/>
              <w:divBdr>
                <w:top w:val="none" w:sz="0" w:space="0" w:color="auto"/>
                <w:left w:val="none" w:sz="0" w:space="0" w:color="auto"/>
                <w:bottom w:val="none" w:sz="0" w:space="0" w:color="auto"/>
                <w:right w:val="none" w:sz="0" w:space="0" w:color="auto"/>
              </w:divBdr>
              <w:divsChild>
                <w:div w:id="1734693523">
                  <w:marLeft w:val="0"/>
                  <w:marRight w:val="0"/>
                  <w:marTop w:val="0"/>
                  <w:marBottom w:val="0"/>
                  <w:divBdr>
                    <w:top w:val="none" w:sz="0" w:space="0" w:color="auto"/>
                    <w:left w:val="none" w:sz="0" w:space="0" w:color="auto"/>
                    <w:bottom w:val="none" w:sz="0" w:space="0" w:color="auto"/>
                    <w:right w:val="none" w:sz="0" w:space="0" w:color="auto"/>
                  </w:divBdr>
                </w:div>
                <w:div w:id="796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child-abuse-and-neglect/emotional-abuse/" TargetMode="External"/><Relationship Id="rId13" Type="http://schemas.openxmlformats.org/officeDocument/2006/relationships/hyperlink" Target="https://swgfl.org.uk/projects/uk-safer-internet-centre/" TargetMode="External"/><Relationship Id="rId18" Type="http://schemas.openxmlformats.org/officeDocument/2006/relationships/hyperlink" Target="https://www.internetmatters.org/about-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arning.nspcc.org.uk/child-abuse-and-neglect/bullying/" TargetMode="External"/><Relationship Id="rId12" Type="http://schemas.openxmlformats.org/officeDocument/2006/relationships/hyperlink" Target="http://www.nspcc.org.uk/what-you-can-do/get-%20expert-training/keeping-children-safe-online-course/" TargetMode="External"/><Relationship Id="rId17" Type="http://schemas.openxmlformats.org/officeDocument/2006/relationships/hyperlink" Target="mailto:info@childnet.com" TargetMode="External"/><Relationship Id="rId2" Type="http://schemas.openxmlformats.org/officeDocument/2006/relationships/styles" Target="styles.xml"/><Relationship Id="rId16" Type="http://schemas.openxmlformats.org/officeDocument/2006/relationships/hyperlink" Target="tel:+44%20(0)20%207639%20696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nspcc.org.uk/child-abuse-and-neglect/child-sexual-exploitation/" TargetMode="External"/><Relationship Id="rId5" Type="http://schemas.openxmlformats.org/officeDocument/2006/relationships/footnotes" Target="footnotes.xml"/><Relationship Id="rId15" Type="http://schemas.openxmlformats.org/officeDocument/2006/relationships/hyperlink" Target="https://www.childnet.com/" TargetMode="External"/><Relationship Id="rId10" Type="http://schemas.openxmlformats.org/officeDocument/2006/relationships/hyperlink" Target="https://learning.nspcc.org.uk/child-abuse-and-neglect/child-sexual-abus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arning.nspcc.org.uk/research-resources/briefings/sexting-advice-professionals/" TargetMode="External"/><Relationship Id="rId14" Type="http://schemas.openxmlformats.org/officeDocument/2006/relationships/hyperlink" Target="mailto:helpline@saferinter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2025-02-20T14:21:00Z</dcterms:created>
  <dcterms:modified xsi:type="dcterms:W3CDTF">2025-02-20T14:21:00Z</dcterms:modified>
</cp:coreProperties>
</file>